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ahoma" w:cs="Tahoma" w:hAnsi="Tahoma"/>
          <w:sz w:val="28"/>
        </w:rPr>
      </w:pPr>
      <w:r>
        <w:rPr>
          <w:rFonts w:ascii="Tahoma" w:cs="Tahoma" w:hAnsi="Tahoma"/>
          <w:sz w:val="46"/>
        </w:rPr>
        <w:t>CURRICULUMVITAE</w:t>
      </w:r>
    </w:p>
    <w:p>
      <w:pPr>
        <w:pStyle w:val="style0"/>
        <w:rPr>
          <w:rFonts w:ascii="Tahoma" w:cs="Tahoma" w:hAnsi="Tahoma"/>
          <w:b/>
          <w:sz w:val="28"/>
        </w:rPr>
      </w:pPr>
      <w:r>
        <w:rPr>
          <w:rFonts w:ascii="Tahoma" w:cs="Tahoma" w:hAnsi="Tahoma"/>
          <w:b/>
          <w:sz w:val="28"/>
        </w:rPr>
        <w:t>PERSONAL DETAIL:</w:t>
      </w:r>
    </w:p>
    <w:p>
      <w:pPr>
        <w:pStyle w:val="style0"/>
        <w:rPr>
          <w:rFonts w:ascii="Tahoma" w:cs="Tahoma" w:hAnsi="Tahoma"/>
          <w:b/>
          <w:sz w:val="2"/>
        </w:rPr>
      </w:pP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>NAME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 xml:space="preserve">    </w:t>
      </w:r>
      <w:r>
        <w:rPr>
          <w:rFonts w:ascii="Tahoma" w:cs="Tahoma" w:hAnsi="Tahoma"/>
          <w:b/>
          <w:sz w:val="26"/>
        </w:rPr>
        <w:t xml:space="preserve">              </w:t>
      </w:r>
      <w:r>
        <w:rPr>
          <w:rFonts w:cs="Tahoma" w:hAnsi="Tahoma"/>
          <w:b/>
          <w:sz w:val="26"/>
          <w:lang w:val="en-US"/>
        </w:rPr>
        <w:t xml:space="preserve">   </w:t>
      </w:r>
      <w:r>
        <w:rPr>
          <w:rFonts w:ascii="Tahoma" w:cs="Tahoma" w:hAnsi="Tahoma"/>
          <w:b/>
          <w:sz w:val="26"/>
        </w:rPr>
        <w:t xml:space="preserve"> </w:t>
      </w:r>
      <w:r>
        <w:rPr>
          <w:rFonts w:ascii="Tahoma" w:cs="Tahoma" w:hAnsi="Tahoma"/>
          <w:b/>
          <w:sz w:val="26"/>
        </w:rPr>
        <w:t xml:space="preserve">:    </w:t>
      </w:r>
      <w:r>
        <w:rPr>
          <w:rFonts w:ascii="Tahoma" w:cs="Tahoma" w:hAnsi="Tahoma"/>
          <w:b/>
          <w:sz w:val="26"/>
        </w:rPr>
        <w:t xml:space="preserve">  </w:t>
      </w:r>
      <w:bookmarkStart w:id="0" w:name="_GoBack"/>
      <w:bookmarkEnd w:id="0"/>
      <w:r>
        <w:rPr>
          <w:rFonts w:ascii="Tahoma" w:cs="Tahoma" w:hAnsi="Tahoma"/>
          <w:sz w:val="26"/>
        </w:rPr>
        <w:t>KANTEH SAIDU MOHAMED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>ADDRESS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 xml:space="preserve">      </w:t>
      </w:r>
      <w:r>
        <w:rPr>
          <w:rFonts w:ascii="Tahoma" w:cs="Tahoma" w:hAnsi="Tahoma"/>
          <w:sz w:val="26"/>
        </w:rPr>
        <w:t xml:space="preserve">18 GBANGUTA STREET </w:t>
      </w:r>
      <w:r>
        <w:rPr>
          <w:rFonts w:cs="Tahoma" w:hAnsi="Tahoma"/>
          <w:sz w:val="26"/>
          <w:lang w:val="en-US"/>
        </w:rPr>
        <w:t>KENEMA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 xml:space="preserve">DATE OF BIRTH 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>:</w:t>
      </w:r>
      <w:r>
        <w:rPr>
          <w:rFonts w:ascii="Tahoma" w:cs="Tahoma" w:hAnsi="Tahoma"/>
          <w:b/>
          <w:sz w:val="26"/>
        </w:rPr>
        <w:t xml:space="preserve">      </w:t>
      </w:r>
      <w:r>
        <w:rPr>
          <w:rFonts w:ascii="Tahoma" w:cs="Tahoma" w:hAnsi="Tahoma"/>
          <w:b/>
          <w:sz w:val="26"/>
        </w:rPr>
        <w:t>23rd</w:t>
      </w:r>
      <w:r>
        <w:rPr>
          <w:rFonts w:ascii="Tahoma" w:cs="Tahoma" w:hAnsi="Tahoma"/>
          <w:sz w:val="26"/>
        </w:rPr>
        <w:t xml:space="preserve"> </w:t>
      </w:r>
      <w:r>
        <w:rPr>
          <w:rFonts w:ascii="Tahoma" w:cs="Tahoma" w:hAnsi="Tahoma"/>
          <w:sz w:val="26"/>
        </w:rPr>
        <w:t xml:space="preserve"> </w:t>
      </w:r>
      <w:r>
        <w:rPr>
          <w:rFonts w:ascii="Tahoma" w:cs="Tahoma" w:hAnsi="Tahoma"/>
          <w:sz w:val="26"/>
        </w:rPr>
        <w:t>MARCH</w:t>
      </w:r>
      <w:r>
        <w:rPr>
          <w:rFonts w:ascii="Tahoma" w:cs="Tahoma" w:hAnsi="Tahoma"/>
          <w:sz w:val="26"/>
        </w:rPr>
        <w:t xml:space="preserve"> 198</w:t>
      </w:r>
      <w:r>
        <w:rPr>
          <w:rFonts w:ascii="Tahoma" w:cs="Tahoma" w:hAnsi="Tahoma"/>
          <w:sz w:val="26"/>
        </w:rPr>
        <w:t>9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 xml:space="preserve">PLACE OF BIRTH 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cs="Tahoma" w:hAnsi="Tahoma"/>
          <w:b/>
          <w:sz w:val="26"/>
          <w:lang w:val="en-US"/>
        </w:rPr>
        <w:t xml:space="preserve">                  BO </w:t>
      </w:r>
      <w:r>
        <w:rPr>
          <w:rFonts w:ascii="Tahoma" w:cs="Tahoma" w:hAnsi="Tahoma"/>
          <w:b/>
          <w:sz w:val="26"/>
        </w:rPr>
        <w:t>T</w:t>
      </w:r>
      <w:r>
        <w:rPr>
          <w:rFonts w:ascii="Tahoma" w:cs="Tahoma" w:hAnsi="Tahoma"/>
          <w:sz w:val="26"/>
        </w:rPr>
        <w:t>OWN</w:t>
      </w:r>
      <w:r>
        <w:rPr>
          <w:rFonts w:cs="Tahoma" w:hAnsi="Tahoma"/>
          <w:sz w:val="26"/>
          <w:lang w:val="en-US"/>
        </w:rPr>
        <w:t>.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>NATIONALITY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>:</w:t>
      </w:r>
      <w:r>
        <w:rPr>
          <w:rFonts w:ascii="Tahoma" w:cs="Tahoma" w:hAnsi="Tahoma"/>
          <w:b/>
          <w:sz w:val="26"/>
        </w:rPr>
        <w:t xml:space="preserve"> </w:t>
      </w:r>
      <w:r>
        <w:rPr>
          <w:rFonts w:ascii="Tahoma" w:cs="Tahoma" w:hAnsi="Tahoma"/>
          <w:b/>
          <w:sz w:val="26"/>
        </w:rPr>
        <w:t xml:space="preserve">     SIERRA</w:t>
      </w:r>
      <w:r>
        <w:rPr>
          <w:rFonts w:ascii="Tahoma" w:cs="Tahoma" w:hAnsi="Tahoma"/>
          <w:sz w:val="26"/>
        </w:rPr>
        <w:t xml:space="preserve"> LEONEAN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>LANGUAGE</w:t>
      </w:r>
      <w:r>
        <w:rPr>
          <w:rFonts w:ascii="Tahoma" w:cs="Tahoma" w:hAnsi="Tahoma"/>
          <w:b/>
          <w:sz w:val="26"/>
        </w:rPr>
        <w:t>(S) SPOKEN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 xml:space="preserve">           </w:t>
      </w:r>
      <w:r>
        <w:rPr>
          <w:rFonts w:cs="Tahoma" w:hAnsi="Tahoma"/>
          <w:b/>
          <w:sz w:val="26"/>
          <w:lang w:val="en-US"/>
        </w:rPr>
        <w:t xml:space="preserve">        </w:t>
      </w:r>
      <w:r>
        <w:rPr>
          <w:rFonts w:ascii="Tahoma" w:cs="Tahoma" w:hAnsi="Tahoma"/>
          <w:sz w:val="26"/>
        </w:rPr>
        <w:t>FULLA, MENDE, KRIO, ENGLISH</w:t>
      </w:r>
      <w:r>
        <w:rPr>
          <w:rFonts w:ascii="Tahoma" w:cs="Tahoma" w:hAnsi="Tahoma"/>
          <w:b/>
          <w:sz w:val="26"/>
        </w:rPr>
        <w:t xml:space="preserve">, 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>MARITAL STATUS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cs="Tahoma" w:hAnsi="Tahoma"/>
          <w:b/>
          <w:sz w:val="26"/>
          <w:lang w:val="en-US"/>
        </w:rPr>
        <w:t xml:space="preserve">                    </w:t>
      </w:r>
      <w:r>
        <w:rPr>
          <w:rFonts w:ascii="Tahoma" w:cs="Tahoma" w:hAnsi="Tahoma"/>
          <w:sz w:val="26"/>
        </w:rPr>
        <w:t>MARRIED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>CONTACT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>:</w:t>
      </w:r>
      <w:r>
        <w:rPr>
          <w:rFonts w:ascii="Tahoma" w:cs="Tahoma" w:hAnsi="Tahoma"/>
          <w:b/>
          <w:sz w:val="26"/>
        </w:rPr>
        <w:t xml:space="preserve">.      </w:t>
      </w:r>
      <w:r>
        <w:rPr>
          <w:rFonts w:ascii="Tahoma" w:cs="Tahoma" w:hAnsi="Tahoma"/>
          <w:sz w:val="26"/>
        </w:rPr>
        <w:t>+23279440702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>HOBBIE</w:t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ab/>
      </w:r>
      <w:r>
        <w:rPr>
          <w:rFonts w:ascii="Tahoma" w:cs="Tahoma" w:hAnsi="Tahoma"/>
          <w:b/>
          <w:sz w:val="26"/>
        </w:rPr>
        <w:t>:</w:t>
      </w:r>
      <w:r>
        <w:rPr>
          <w:rFonts w:ascii="Tahoma" w:cs="Tahoma" w:hAnsi="Tahoma"/>
          <w:b/>
          <w:sz w:val="26"/>
        </w:rPr>
        <w:t xml:space="preserve"> </w:t>
      </w:r>
      <w:r>
        <w:rPr>
          <w:rFonts w:ascii="Tahoma" w:cs="Tahoma" w:hAnsi="Tahoma"/>
          <w:b/>
          <w:sz w:val="26"/>
        </w:rPr>
        <w:t xml:space="preserve">       </w:t>
      </w:r>
      <w:r>
        <w:rPr>
          <w:rFonts w:ascii="Tahoma" w:cs="Tahoma" w:hAnsi="Tahoma"/>
          <w:b/>
          <w:sz w:val="26"/>
        </w:rPr>
        <w:t>RESEARCH</w:t>
      </w:r>
      <w:r>
        <w:rPr>
          <w:rFonts w:ascii="Tahoma" w:cs="Tahoma" w:hAnsi="Tahoma"/>
          <w:sz w:val="26"/>
        </w:rPr>
        <w:t>, GAME AMD SPORT</w:t>
      </w:r>
      <w:r>
        <w:rPr>
          <w:rFonts w:ascii="Tahoma" w:cs="Tahoma" w:hAnsi="Tahoma"/>
          <w:b/>
          <w:sz w:val="26"/>
        </w:rPr>
        <w:t xml:space="preserve"> </w:t>
      </w:r>
    </w:p>
    <w:p>
      <w:pPr>
        <w:pStyle w:val="style0"/>
        <w:spacing w:after="0"/>
        <w:rPr>
          <w:rFonts w:ascii="Tahoma" w:cs="Tahoma" w:hAnsi="Tahoma"/>
          <w:b/>
          <w:sz w:val="26"/>
        </w:rPr>
      </w:pPr>
      <w:r>
        <w:rPr>
          <w:rFonts w:ascii="Tahoma" w:cs="Tahoma" w:hAnsi="Tahoma"/>
          <w:b/>
          <w:sz w:val="26"/>
        </w:rPr>
        <w:t xml:space="preserve">EMAIL     </w:t>
      </w:r>
      <w:r>
        <w:rPr>
          <w:rFonts w:ascii="Tahoma" w:cs="Tahoma" w:hAnsi="Tahoma"/>
          <w:b/>
          <w:sz w:val="26"/>
        </w:rPr>
        <w:t xml:space="preserve">                               :        </w:t>
      </w:r>
      <w:r>
        <w:rPr/>
        <w:fldChar w:fldCharType="begin"/>
      </w:r>
      <w:r>
        <w:instrText xml:space="preserve"> HYPERLINK "mailto:Kanteh.saidu8@gmail.com" </w:instrText>
      </w:r>
      <w:r>
        <w:rPr/>
        <w:fldChar w:fldCharType="separate"/>
      </w:r>
      <w:r>
        <w:rPr>
          <w:rStyle w:val="style85"/>
          <w:rFonts w:ascii="Tahoma" w:cs="Tahoma" w:hAnsi="Tahoma"/>
          <w:sz w:val="26"/>
        </w:rPr>
        <w:t>Kanteh.saidu8@gmail.com</w:t>
      </w:r>
      <w:r>
        <w:rPr/>
        <w:fldChar w:fldCharType="end"/>
      </w:r>
      <w:r>
        <w:rPr>
          <w:rFonts w:ascii="Tahoma" w:cs="Tahoma" w:hAnsi="Tahoma"/>
          <w:sz w:val="26"/>
        </w:rPr>
        <w:t xml:space="preserve"> </w:t>
      </w:r>
    </w:p>
    <w:p>
      <w:pPr>
        <w:pStyle w:val="style0"/>
        <w:rPr>
          <w:rFonts w:ascii="Tahoma" w:cs="Tahoma" w:hAnsi="Tahoma"/>
          <w:b/>
          <w:sz w:val="2"/>
        </w:rPr>
      </w:pPr>
      <w:r>
        <w:rPr>
          <w:rFonts w:ascii="Tahoma" w:cs="Tahoma" w:hAnsi="Tahoma"/>
          <w:b/>
          <w:sz w:val="2"/>
        </w:rPr>
        <w:t>EEEE</w:t>
      </w:r>
    </w:p>
    <w:p>
      <w:pPr>
        <w:pStyle w:val="style0"/>
        <w:spacing w:after="0"/>
        <w:jc w:val="center"/>
        <w:rPr>
          <w:rFonts w:ascii="Tahoma" w:cs="Tahoma" w:hAnsi="Tahoma"/>
          <w:b/>
          <w:sz w:val="28"/>
        </w:rPr>
      </w:pPr>
      <w:r>
        <w:rPr>
          <w:rFonts w:ascii="Tahoma" w:cs="Tahoma" w:hAnsi="Tahoma"/>
          <w:b/>
          <w:sz w:val="28"/>
        </w:rPr>
        <w:t>EDUCATIONALBACKGROUND</w:t>
      </w:r>
    </w:p>
    <w:tbl>
      <w:tblPr>
        <w:tblStyle w:val="style154"/>
        <w:tblW w:w="104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10"/>
        <w:gridCol w:w="4140"/>
        <w:gridCol w:w="4590"/>
      </w:tblGrid>
      <w:tr>
        <w:trPr/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YEAR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INSTITUTION/SCHOOL</w:t>
            </w:r>
          </w:p>
        </w:tc>
        <w:tc>
          <w:tcPr>
            <w:tcW w:w="45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QUALIFICATION ATTAINED</w:t>
            </w:r>
          </w:p>
        </w:tc>
      </w:tr>
      <w:tr>
        <w:tblPrEx/>
        <w:trPr/>
        <w:tc>
          <w:tcPr>
            <w:tcW w:w="1710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2006-2008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Milton Margai College of Education and Technology</w:t>
            </w:r>
          </w:p>
        </w:tc>
        <w:tc>
          <w:tcPr>
            <w:tcW w:w="45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National Diploma in Accounting and Finance</w:t>
            </w:r>
          </w:p>
        </w:tc>
      </w:tr>
      <w:tr>
        <w:tblPrEx/>
        <w:trPr/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2011-2015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Eastern Polytechnic College Kenema</w:t>
            </w:r>
          </w:p>
        </w:tc>
        <w:tc>
          <w:tcPr>
            <w:tcW w:w="45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Bachelor of Education</w:t>
            </w:r>
          </w:p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COURSE STUDIED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Baseline community survey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Educational Guidance and counseling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School</w:t>
            </w:r>
            <w:r>
              <w:rPr>
                <w:rFonts w:ascii="Tahoma" w:cs="Tahoma" w:hAnsi="Tahoma"/>
                <w:sz w:val="28"/>
                <w:szCs w:val="28"/>
              </w:rPr>
              <w:t xml:space="preserve"> Administration and</w:t>
            </w:r>
            <w:r>
              <w:rPr>
                <w:rFonts w:ascii="Tahoma" w:cs="Tahoma" w:hAnsi="Tahoma"/>
                <w:sz w:val="28"/>
                <w:szCs w:val="28"/>
              </w:rPr>
              <w:t xml:space="preserve">Management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Community development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Statistics and demography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Educational mythology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Measurement and evaluation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Sociology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Educational administration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Educational psychology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Comparative educational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Curriculum development  </w:t>
            </w:r>
          </w:p>
        </w:tc>
      </w:tr>
      <w:tr>
        <w:tblPrEx/>
        <w:trPr/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2005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Methodist Secondary Scho</w:t>
            </w:r>
            <w:r>
              <w:rPr>
                <w:rFonts w:ascii="Tahoma" w:cs="Tahoma" w:hAnsi="Tahoma"/>
                <w:b/>
                <w:sz w:val="28"/>
                <w:szCs w:val="28"/>
              </w:rPr>
              <w:t>ol (SENIOR PREFECT).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Government Secondary School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kenema</w:t>
            </w:r>
          </w:p>
        </w:tc>
        <w:tc>
          <w:tcPr>
            <w:tcW w:w="45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W A S </w:t>
            </w:r>
            <w:r>
              <w:rPr>
                <w:rFonts w:ascii="Tahoma" w:cs="Tahoma" w:hAnsi="Tahoma"/>
                <w:sz w:val="28"/>
                <w:szCs w:val="28"/>
              </w:rPr>
              <w:t>S</w:t>
            </w:r>
            <w:r>
              <w:rPr>
                <w:rFonts w:ascii="Tahoma" w:cs="Tahoma" w:hAnsi="Tahoma"/>
                <w:sz w:val="28"/>
                <w:szCs w:val="28"/>
              </w:rPr>
              <w:t xml:space="preserve"> C E</w:t>
            </w:r>
            <w:r>
              <w:rPr>
                <w:rFonts w:ascii="Tahoma" w:cs="Tahoma" w:hAnsi="Tahoma"/>
                <w:sz w:val="28"/>
                <w:szCs w:val="28"/>
              </w:rPr>
              <w:t xml:space="preserve"> and N V Q</w:t>
            </w:r>
          </w:p>
          <w:p>
            <w:pPr>
              <w:pStyle w:val="style0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WASSCE</w:t>
            </w:r>
          </w:p>
        </w:tc>
      </w:tr>
      <w:tr>
        <w:tblPrEx/>
        <w:trPr/>
        <w:tc>
          <w:tcPr>
            <w:tcW w:w="171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2002-20</w:t>
            </w:r>
            <w:r>
              <w:rPr>
                <w:rFonts w:ascii="Tahoma" w:cs="Tahoma" w:hAnsi="Tahoma"/>
                <w:b/>
                <w:sz w:val="32"/>
                <w:szCs w:val="32"/>
              </w:rPr>
              <w:t>0</w:t>
            </w:r>
            <w:r>
              <w:rPr>
                <w:rFonts w:ascii="Tahoma" w:cs="Tahoma" w:hAnsi="Tahoma"/>
                <w:b/>
                <w:sz w:val="32"/>
                <w:szCs w:val="32"/>
              </w:rPr>
              <w:t>5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Government Secondary School Kenema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(HEAD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BOY)JSS</w:t>
            </w:r>
          </w:p>
        </w:tc>
        <w:tc>
          <w:tcPr>
            <w:tcW w:w="45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B E C E    &amp;   W A S </w:t>
            </w:r>
            <w:r>
              <w:rPr>
                <w:rFonts w:ascii="Tahoma" w:cs="Tahoma" w:hAnsi="Tahoma"/>
                <w:sz w:val="28"/>
                <w:szCs w:val="28"/>
              </w:rPr>
              <w:t>S</w:t>
            </w:r>
            <w:r>
              <w:rPr>
                <w:rFonts w:ascii="Tahoma" w:cs="Tahoma" w:hAnsi="Tahoma"/>
                <w:sz w:val="28"/>
                <w:szCs w:val="28"/>
              </w:rPr>
              <w:t xml:space="preserve"> C E </w:t>
            </w:r>
          </w:p>
        </w:tc>
      </w:tr>
    </w:tbl>
    <w:p>
      <w:pPr>
        <w:pStyle w:val="style0"/>
        <w:jc w:val="center"/>
        <w:rPr>
          <w:rFonts w:ascii="Tahoma" w:cs="Tahoma" w:hAnsi="Tahoma"/>
          <w:b/>
          <w:sz w:val="40"/>
        </w:rPr>
      </w:pPr>
    </w:p>
    <w:p>
      <w:pPr>
        <w:pStyle w:val="style0"/>
        <w:jc w:val="center"/>
        <w:rPr>
          <w:rFonts w:ascii="Tahoma" w:cs="Tahoma" w:hAnsi="Tahoma"/>
          <w:b/>
          <w:sz w:val="28"/>
        </w:rPr>
      </w:pPr>
    </w:p>
    <w:p>
      <w:pPr>
        <w:pStyle w:val="style0"/>
        <w:jc w:val="center"/>
        <w:rPr>
          <w:rFonts w:ascii="Tahoma" w:cs="Tahoma" w:hAnsi="Tahoma"/>
          <w:b/>
          <w:sz w:val="28"/>
        </w:rPr>
      </w:pPr>
    </w:p>
    <w:p>
      <w:pPr>
        <w:pStyle w:val="style0"/>
        <w:jc w:val="center"/>
        <w:rPr>
          <w:rFonts w:ascii="Tahoma" w:cs="Tahoma" w:hAnsi="Tahoma"/>
          <w:b/>
          <w:sz w:val="28"/>
        </w:rPr>
      </w:pPr>
      <w:r>
        <w:rPr>
          <w:rFonts w:ascii="Tahoma" w:cs="Tahoma" w:hAnsi="Tahoma"/>
          <w:b/>
          <w:sz w:val="28"/>
        </w:rPr>
        <w:t xml:space="preserve">WORKING EXPERIENCE </w:t>
      </w:r>
    </w:p>
    <w:tbl>
      <w:tblPr>
        <w:tblStyle w:val="style154"/>
        <w:tblpPr w:leftFromText="180" w:rightFromText="180" w:topFromText="0" w:bottomFromText="0" w:vertAnchor="text" w:horzAnchor="margin" w:tblpXSpec="center" w:tblpY="136"/>
        <w:tblW w:w="11118" w:type="dxa"/>
        <w:tblLayout w:type="fixed"/>
        <w:tblLook w:val="04A0" w:firstRow="1" w:lastRow="0" w:firstColumn="1" w:lastColumn="0" w:noHBand="0" w:noVBand="1"/>
      </w:tblPr>
      <w:tblGrid>
        <w:gridCol w:w="2031"/>
        <w:gridCol w:w="2491"/>
        <w:gridCol w:w="1616"/>
        <w:gridCol w:w="4980"/>
      </w:tblGrid>
      <w:tr>
        <w:trPr/>
        <w:tc>
          <w:tcPr>
            <w:tcW w:w="203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YEAR</w:t>
            </w: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ORGANIZATION</w:t>
            </w:r>
          </w:p>
        </w:tc>
        <w:tc>
          <w:tcPr>
            <w:tcW w:w="1616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POSITION</w:t>
            </w:r>
          </w:p>
        </w:tc>
        <w:tc>
          <w:tcPr>
            <w:tcW w:w="498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RESPONSIBILITIES</w:t>
            </w:r>
          </w:p>
        </w:tc>
      </w:tr>
      <w:tr>
        <w:tblPrEx/>
        <w:trPr/>
        <w:tc>
          <w:tcPr>
            <w:tcW w:w="2031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28"/>
              </w:rPr>
            </w:pPr>
            <w:r>
              <w:rPr>
                <w:rFonts w:ascii="Tahoma" w:cs="Tahoma" w:hAnsi="Tahoma"/>
                <w:b/>
                <w:sz w:val="28"/>
              </w:rPr>
              <w:t>20</w:t>
            </w:r>
            <w:r>
              <w:rPr>
                <w:rFonts w:ascii="Tahoma" w:cs="Tahoma" w:hAnsi="Tahoma"/>
                <w:b/>
                <w:sz w:val="28"/>
              </w:rPr>
              <w:t>0</w:t>
            </w:r>
            <w:r>
              <w:rPr>
                <w:rFonts w:ascii="Tahoma" w:cs="Tahoma" w:hAnsi="Tahoma"/>
                <w:b/>
                <w:sz w:val="28"/>
              </w:rPr>
              <w:t>8 - 2015</w:t>
            </w: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International Rescue Committee (I R C)</w:t>
            </w:r>
          </w:p>
        </w:tc>
        <w:tc>
          <w:tcPr>
            <w:tcW w:w="1616" w:type="dxa"/>
            <w:tcBorders/>
          </w:tcPr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cs="Tahoma" w:hAnsi="Tahoma"/>
                <w:b/>
                <w:sz w:val="28"/>
                <w:szCs w:val="28"/>
                <w:lang w:val="en-US"/>
              </w:rPr>
              <w:t xml:space="preserve">Girl's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Education Officer</w:t>
            </w:r>
            <w:r>
              <w:rPr>
                <w:rFonts w:cs="Tahoma" w:hAnsi="Tahoma"/>
                <w:b/>
                <w:sz w:val="28"/>
                <w:szCs w:val="28"/>
                <w:lang w:val="en-US"/>
              </w:rPr>
              <w:t>(GEC)</w:t>
            </w:r>
          </w:p>
        </w:tc>
        <w:tc>
          <w:tcPr>
            <w:tcW w:w="4980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Work with community stakeholders and consortium partners to identify participation schools, mentees, mentors, bursary recipients, parents club members, study group facilitators, children’s club members and school clubs facilitators,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Disperse and monitor scholastic support to most marginalized girls in joint collaboration with FAWE and community stakeholders 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Monitor the girl’s study group activities and provide ongoing support to the facilities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Train parent advocacy clubs and provide ongoing support and monitor activities </w:t>
            </w:r>
          </w:p>
          <w:p>
            <w:pPr>
              <w:pStyle w:val="style179"/>
              <w:numPr>
                <w:ilvl w:val="0"/>
                <w:numId w:val="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In collaboration with MEST and teacher training college lectures train teachers and school governing    </w:t>
            </w:r>
          </w:p>
        </w:tc>
      </w:tr>
      <w:tr>
        <w:tblPrEx/>
        <w:trPr/>
        <w:tc>
          <w:tcPr>
            <w:tcW w:w="203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Monitors Supervisor </w:t>
            </w:r>
          </w:p>
        </w:tc>
        <w:tc>
          <w:tcPr>
            <w:tcW w:w="498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Leppiama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and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Simbaru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Chiefdoms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To supervise movement surveillance monitors in the </w:t>
            </w:r>
            <w:r>
              <w:rPr>
                <w:rFonts w:ascii="Tahoma" w:cs="Tahoma" w:hAnsi="Tahoma"/>
                <w:sz w:val="28"/>
                <w:szCs w:val="28"/>
              </w:rPr>
              <w:t>Simbaru</w:t>
            </w:r>
            <w:r>
              <w:rPr>
                <w:rFonts w:ascii="Tahoma" w:cs="Tahoma" w:hAnsi="Tahoma"/>
                <w:sz w:val="28"/>
                <w:szCs w:val="28"/>
              </w:rPr>
              <w:t xml:space="preserve"> chiefdoms </w:t>
            </w:r>
          </w:p>
        </w:tc>
      </w:tr>
      <w:tr>
        <w:tblPrEx/>
        <w:trPr/>
        <w:tc>
          <w:tcPr>
            <w:tcW w:w="203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2013</w:t>
            </w: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Holy Rosary Secondary School, Kenema </w:t>
            </w:r>
          </w:p>
        </w:tc>
        <w:tc>
          <w:tcPr>
            <w:tcW w:w="1616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Intership</w:t>
            </w:r>
          </w:p>
        </w:tc>
        <w:tc>
          <w:tcPr>
            <w:tcW w:w="4980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To teach economics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To assist in the administrative running of the school 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Instill moral educational values in pupils through counseling </w:t>
            </w:r>
          </w:p>
        </w:tc>
      </w:tr>
      <w:tr>
        <w:tblPrEx/>
        <w:trPr>
          <w:trHeight w:val="467" w:hRule="atLeast"/>
        </w:trPr>
        <w:tc>
          <w:tcPr>
            <w:tcW w:w="203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2014</w:t>
            </w:r>
          </w:p>
        </w:tc>
        <w:tc>
          <w:tcPr>
            <w:tcW w:w="249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International Rescue Committee  </w:t>
            </w:r>
          </w:p>
        </w:tc>
        <w:tc>
          <w:tcPr>
            <w:tcW w:w="1616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Ebola Sensitizati</w:t>
            </w:r>
            <w:r>
              <w:rPr>
                <w:rFonts w:cs="Tahoma" w:hAnsi="Tahoma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on Supervisor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Ebola Contact </w:t>
            </w:r>
          </w:p>
        </w:tc>
        <w:tc>
          <w:tcPr>
            <w:tcW w:w="4980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To supervise the activities of volunteers in the house-house Ebola sensitization in the Kenema Municipality</w:t>
            </w:r>
          </w:p>
          <w:p>
            <w:pPr>
              <w:pStyle w:val="style179"/>
              <w:numPr>
                <w:ilvl w:val="0"/>
                <w:numId w:val="5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5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To supervise the activities of </w:t>
            </w:r>
            <w:r>
              <w:rPr>
                <w:rFonts w:ascii="Tahoma" w:cs="Tahoma" w:hAnsi="Tahoma"/>
                <w:sz w:val="28"/>
                <w:szCs w:val="28"/>
              </w:rPr>
              <w:t xml:space="preserve">Ebola contact </w:t>
            </w:r>
            <w:r>
              <w:rPr>
                <w:rFonts w:cs="Tahoma" w:hAnsi="Tahoma"/>
                <w:sz w:val="28"/>
                <w:szCs w:val="28"/>
                <w:lang w:val="en-US"/>
              </w:rPr>
              <w:t xml:space="preserve">&amp; </w:t>
            </w:r>
            <w:r>
              <w:rPr>
                <w:rFonts w:ascii="Tahoma" w:cs="Tahoma" w:hAnsi="Tahoma"/>
                <w:sz w:val="28"/>
                <w:szCs w:val="28"/>
              </w:rPr>
              <w:t>monitors</w:t>
            </w:r>
            <w:r>
              <w:rPr>
                <w:rFonts w:cs="Tahoma" w:hAnsi="Tahoma"/>
                <w:sz w:val="28"/>
                <w:szCs w:val="28"/>
                <w:lang w:val="en-US"/>
              </w:rPr>
              <w:t xml:space="preserve"> victims </w:t>
            </w:r>
            <w:r>
              <w:rPr>
                <w:rFonts w:ascii="Tahoma" w:cs="Tahoma" w:hAnsi="Tahoma"/>
                <w:sz w:val="28"/>
                <w:szCs w:val="28"/>
              </w:rPr>
              <w:t xml:space="preserve">in </w:t>
            </w:r>
            <w:r>
              <w:rPr>
                <w:rFonts w:ascii="Tahoma" w:cs="Tahoma" w:hAnsi="Tahoma"/>
                <w:sz w:val="28"/>
                <w:szCs w:val="28"/>
              </w:rPr>
              <w:t>Koindu</w:t>
            </w:r>
            <w:r>
              <w:rPr>
                <w:rFonts w:cs="Tahoma" w:hAnsi="Tahoma"/>
                <w:sz w:val="28"/>
                <w:szCs w:val="28"/>
                <w:lang w:val="en-US"/>
              </w:rPr>
              <w:t xml:space="preserve"> town and beyond.</w:t>
            </w:r>
          </w:p>
        </w:tc>
      </w:tr>
      <w:tr>
        <w:tblPrEx/>
        <w:trPr/>
        <w:tc>
          <w:tcPr>
            <w:tcW w:w="2031" w:type="dxa"/>
            <w:tcBorders/>
          </w:tcPr>
          <w:p>
            <w:pPr>
              <w:pStyle w:val="style0"/>
              <w:jc w:val="left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2012</w:t>
            </w: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</w:t>
            </w:r>
            <w:r>
              <w:rPr>
                <w:rFonts w:cs="Tahoma" w:hAnsi="Tahoma"/>
                <w:b/>
                <w:sz w:val="32"/>
                <w:lang w:val="en-US"/>
              </w:rPr>
              <w:t>15</w:t>
            </w:r>
            <w:r>
              <w:rPr>
                <w:rFonts w:ascii="Tahoma" w:cs="Tahoma" w:hAnsi="Tahoma"/>
                <w:b/>
                <w:sz w:val="32"/>
              </w:rPr>
              <w:t xml:space="preserve"> - 2017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E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astern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Technical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university</w:t>
            </w: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Munafa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Cocoa Farmers Cooperative</w:t>
            </w: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/>
          </w:tcPr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Electoral commission</w:t>
            </w:r>
            <w:r>
              <w:rPr>
                <w:rFonts w:ascii="Tahoma" w:cs="Tahoma" w:hAnsi="Tahoma"/>
                <w:b/>
                <w:sz w:val="28"/>
                <w:szCs w:val="28"/>
              </w:rPr>
              <w:t>ar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Extension Officer/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Accountan</w:t>
            </w:r>
            <w:r>
              <w:rPr>
                <w:rFonts w:ascii="Tahoma" w:cs="Tahoma" w:hAnsi="Tahoma"/>
                <w:b/>
                <w:sz w:val="28"/>
                <w:szCs w:val="28"/>
              </w:rPr>
              <w:t>t</w:t>
            </w: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</w:tc>
        <w:tc>
          <w:tcPr>
            <w:tcW w:w="4980" w:type="dxa"/>
            <w:tcBorders/>
          </w:tcPr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To ensure that regular,free and fair election</w:t>
            </w:r>
            <w:r>
              <w:rPr>
                <w:rFonts w:ascii="Tahoma" w:cs="Tahoma" w:hAnsi="Tahoma"/>
                <w:sz w:val="28"/>
                <w:szCs w:val="28"/>
              </w:rPr>
              <w:t>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Organise,</w:t>
            </w:r>
            <w:r>
              <w:rPr>
                <w:rFonts w:ascii="Tahoma" w:cs="Tahoma" w:hAnsi="Tahoma"/>
                <w:sz w:val="28"/>
                <w:szCs w:val="28"/>
              </w:rPr>
              <w:t xml:space="preserve"> conduct and supervise election and referenda in occordance with the</w:t>
            </w:r>
            <w:r>
              <w:rPr>
                <w:rFonts w:ascii="Tahoma" w:cs="Tahoma" w:hAnsi="Tahoma"/>
                <w:sz w:val="28"/>
                <w:szCs w:val="28"/>
              </w:rPr>
              <w:t xml:space="preserve"> </w:t>
            </w:r>
            <w:r>
              <w:rPr>
                <w:rFonts w:ascii="Tahoma" w:cs="Tahoma" w:hAnsi="Tahoma"/>
                <w:sz w:val="28"/>
                <w:szCs w:val="28"/>
              </w:rPr>
              <w:t>Constitution;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Hear </w:t>
            </w:r>
            <w:r>
              <w:rPr>
                <w:rFonts w:ascii="Tahoma" w:cs="Tahoma" w:hAnsi="Tahoma"/>
                <w:sz w:val="28"/>
                <w:szCs w:val="28"/>
              </w:rPr>
              <w:t>And determine</w:t>
            </w:r>
            <w:r>
              <w:rPr>
                <w:rFonts w:ascii="Tahoma" w:cs="Tahoma" w:hAnsi="Tahoma"/>
                <w:sz w:val="28"/>
                <w:szCs w:val="28"/>
              </w:rPr>
              <w:t xml:space="preserve"> election complaint ar</w:t>
            </w:r>
            <w:r>
              <w:rPr>
                <w:rFonts w:ascii="Tahoma" w:cs="Tahoma" w:hAnsi="Tahoma"/>
                <w:sz w:val="28"/>
                <w:szCs w:val="28"/>
              </w:rPr>
              <w:t>ising before and during polling.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To be free from the direction or</w:t>
            </w:r>
            <w:r>
              <w:rPr>
                <w:rFonts w:ascii="Tahoma" w:cs="Tahoma" w:hAnsi="Tahoma"/>
                <w:sz w:val="28"/>
                <w:szCs w:val="28"/>
              </w:rPr>
              <w:t xml:space="preserve"> control of any Authority in the performance of it function.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Monitor the overall activities of the farmers</w:t>
            </w:r>
            <w:r>
              <w:rPr>
                <w:rFonts w:ascii="Tahoma" w:cs="Tahoma" w:hAnsi="Tahoma"/>
                <w:sz w:val="28"/>
                <w:szCs w:val="28"/>
              </w:rPr>
              <w:t xml:space="preserve"> and report to the appropriate channel</w:t>
            </w:r>
            <w:r>
              <w:rPr>
                <w:rFonts w:ascii="Tahoma" w:cs="Tahoma" w:hAnsi="Tahoma"/>
                <w:sz w:val="28"/>
                <w:szCs w:val="28"/>
              </w:rPr>
              <w:t>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Provide training facilities for farmers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Assisting farmers with loan and other basic necessities</w:t>
            </w:r>
            <w:r>
              <w:rPr>
                <w:rFonts w:ascii="Tahoma" w:cs="Tahoma" w:hAnsi="Tahoma"/>
                <w:sz w:val="28"/>
                <w:szCs w:val="28"/>
              </w:rPr>
              <w:t>.</w:t>
            </w:r>
          </w:p>
        </w:tc>
      </w:tr>
      <w:tr>
        <w:tblPrEx/>
        <w:trPr/>
        <w:tc>
          <w:tcPr>
            <w:tcW w:w="2031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2017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2017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</w:rPr>
            </w:pPr>
          </w:p>
        </w:tc>
        <w:tc>
          <w:tcPr>
            <w:tcW w:w="2491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OBSERVER</w:t>
            </w:r>
            <w:r>
              <w:rPr>
                <w:rFonts w:ascii="Tahoma" w:cs="Tahoma" w:hAnsi="Tahoma"/>
                <w:b/>
                <w:sz w:val="28"/>
                <w:szCs w:val="28"/>
              </w:rPr>
              <w:t>-NATIONAL ELECTION WATCH(NEW)</w:t>
            </w: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WASH COORDINATOR  </w:t>
            </w:r>
          </w:p>
        </w:tc>
        <w:tc>
          <w:tcPr>
            <w:tcW w:w="1616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MRD(NEW)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PLAN</w:t>
            </w:r>
          </w:p>
        </w:tc>
        <w:tc>
          <w:tcPr>
            <w:tcW w:w="4980" w:type="dxa"/>
            <w:tcBorders/>
          </w:tcPr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De</w:t>
            </w:r>
            <w:r>
              <w:rPr>
                <w:rFonts w:ascii="Tahoma" w:cs="Tahoma" w:hAnsi="Tahoma"/>
                <w:sz w:val="28"/>
                <w:szCs w:val="28"/>
              </w:rPr>
              <w:t>marcate constituenc</w:t>
            </w:r>
            <w:r>
              <w:rPr>
                <w:rFonts w:ascii="Tahoma" w:cs="Tahoma" w:hAnsi="Tahoma"/>
                <w:sz w:val="28"/>
                <w:szCs w:val="28"/>
              </w:rPr>
              <w:t>ies in occordance with the provision</w:t>
            </w:r>
            <w:r>
              <w:rPr>
                <w:rFonts w:ascii="Tahoma" w:cs="Tahoma" w:hAnsi="Tahoma"/>
                <w:sz w:val="28"/>
                <w:szCs w:val="28"/>
              </w:rPr>
              <w:t xml:space="preserve">s of the </w:t>
            </w:r>
            <w:r>
              <w:rPr>
                <w:rFonts w:ascii="Tahoma" w:cs="Tahoma" w:hAnsi="Tahoma"/>
                <w:sz w:val="28"/>
                <w:szCs w:val="28"/>
              </w:rPr>
              <w:t>Constitution.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To</w:t>
            </w:r>
            <w:r>
              <w:rPr>
                <w:rFonts w:ascii="Tahoma" w:cs="Tahoma" w:hAnsi="Tahoma"/>
                <w:sz w:val="28"/>
                <w:szCs w:val="28"/>
              </w:rPr>
              <w:t xml:space="preserve"> ensure that regular,free and fair election is conducted.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>#:</w:t>
            </w:r>
            <w:r>
              <w:rPr>
                <w:rFonts w:ascii="Tahoma" w:cs="Tahoma" w:hAnsi="Tahoma"/>
                <w:sz w:val="28"/>
                <w:szCs w:val="28"/>
              </w:rPr>
              <w:t xml:space="preserve">Monitoring the implementation of         WASH projects as the waste management, WASH self – supply and WASH components in the various other PLAN SLE projects </w:t>
            </w:r>
            <w:r>
              <w:rPr>
                <w:rFonts w:cs="Tahoma" w:hAnsi="Tahoma"/>
                <w:sz w:val="28"/>
                <w:szCs w:val="28"/>
                <w:lang w:val="en-US"/>
              </w:rPr>
              <w:t xml:space="preserve">as </w:t>
            </w:r>
            <w:r>
              <w:rPr>
                <w:rFonts w:ascii="Tahoma" w:cs="Tahoma" w:hAnsi="Tahoma"/>
                <w:sz w:val="28"/>
                <w:szCs w:val="28"/>
              </w:rPr>
              <w:t>per PLAN quality standard.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Ensuring compliance with PLAN WASH quality standard with partner’s organization or PLAN head of projects prepared projects planning documents.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Preparing internal projects document and making sure cost and PLANS are prepared.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Preparing WASH / waste projects proposals / co – financing application.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Ensuring WASH project reporting occurs with quality and in time to the country office.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Identifying the WASH training and further development requirements of partner’s organizations.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Advising partner’s </w:t>
            </w:r>
            <w:r>
              <w:rPr>
                <w:rFonts w:ascii="Tahoma" w:cs="Tahoma" w:hAnsi="Tahoma"/>
                <w:sz w:val="28"/>
                <w:szCs w:val="28"/>
              </w:rPr>
              <w:t>organization on organization and conceptual matters and regarding the introduction and implementation of instruments to ensure the quality of WASH projects.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Involvement in the planning implantation and development of PLAN SLE country program in agreement with the country director.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Support to preparing and following up on planning studies, evaluations.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Identifying potential new projects partners.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In agreement with country director and the head waste management projects: </w:t>
            </w:r>
          </w:p>
          <w:p>
            <w:pPr>
              <w:pStyle w:val="style179"/>
              <w:numPr>
                <w:ilvl w:val="0"/>
                <w:numId w:val="14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Identifying the WASH training and further development requirements of partners organizations </w:t>
            </w:r>
          </w:p>
          <w:p>
            <w:pPr>
              <w:pStyle w:val="style179"/>
              <w:numPr>
                <w:ilvl w:val="0"/>
                <w:numId w:val="14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Participating in WASH sectors coordination committees.     </w:t>
            </w:r>
          </w:p>
        </w:tc>
      </w:tr>
      <w:tr>
        <w:tblPrEx/>
        <w:trPr/>
        <w:tc>
          <w:tcPr>
            <w:tcW w:w="2031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2018</w:t>
            </w: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201</w:t>
            </w:r>
            <w:r>
              <w:rPr>
                <w:rFonts w:cs="Tahoma" w:hAnsi="Tahoma"/>
                <w:b/>
                <w:sz w:val="32"/>
                <w:lang w:val="en-US"/>
              </w:rPr>
              <w:t>8</w:t>
            </w: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cs="Tahoma" w:hAnsi="Tahoma"/>
                <w:b/>
                <w:sz w:val="32"/>
                <w:lang w:val="en-US"/>
              </w:rPr>
            </w:pPr>
          </w:p>
          <w:p>
            <w:pPr>
              <w:pStyle w:val="style0"/>
              <w:rPr>
                <w:rFonts w:cs="Tahoma" w:hAnsi="Tahoma"/>
                <w:b/>
                <w:sz w:val="32"/>
                <w:lang w:val="en-US"/>
              </w:rPr>
            </w:pPr>
          </w:p>
          <w:p>
            <w:pPr>
              <w:pStyle w:val="style0"/>
              <w:rPr>
                <w:rFonts w:cs="Tahoma" w:hAnsi="Tahoma"/>
                <w:b/>
                <w:sz w:val="32"/>
                <w:lang w:val="en-US"/>
              </w:rPr>
            </w:pPr>
          </w:p>
          <w:p>
            <w:pPr>
              <w:pStyle w:val="style0"/>
              <w:rPr>
                <w:rFonts w:cs="Tahoma" w:hAnsi="Tahoma"/>
                <w:b/>
                <w:sz w:val="32"/>
                <w:lang w:val="en-US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  <w:r>
              <w:rPr>
                <w:rFonts w:cs="Tahoma" w:hAnsi="Tahoma"/>
                <w:b/>
                <w:sz w:val="32"/>
                <w:lang w:val="en-US"/>
              </w:rPr>
              <w:t>2018/2021</w:t>
            </w: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</w:tc>
        <w:tc>
          <w:tcPr>
            <w:tcW w:w="2491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W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ARD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COORDINATOR</w:t>
            </w: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cs="Tahoma" w:hAnsi="Tahoma"/>
                <w:b/>
                <w:sz w:val="28"/>
                <w:szCs w:val="28"/>
                <w:lang w:val="en-US"/>
              </w:rPr>
              <w:t>Medicin sans Frontier(M.S.F)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0"/>
              </w:numPr>
              <w:ind w:left="1080" w:firstLine="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cs="Tahoma" w:hAnsi="Tahoma"/>
                <w:b/>
                <w:sz w:val="28"/>
                <w:szCs w:val="28"/>
                <w:lang w:val="en-US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cs="Tahoma" w:hAnsi="Tahoma"/>
                <w:b/>
                <w:sz w:val="28"/>
                <w:szCs w:val="28"/>
                <w:lang w:val="en-US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cs="Tahoma" w:hAnsi="Tahoma"/>
                <w:b/>
                <w:sz w:val="28"/>
                <w:szCs w:val="28"/>
                <w:lang w:val="en-US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cs="Tahoma" w:hAnsi="Tahoma"/>
                <w:b/>
                <w:sz w:val="28"/>
                <w:szCs w:val="28"/>
                <w:lang w:val="en-US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cs="Tahoma" w:hAnsi="Tahoma"/>
                <w:b/>
                <w:sz w:val="28"/>
                <w:szCs w:val="28"/>
                <w:lang w:val="en-US"/>
              </w:rPr>
              <w:t xml:space="preserve">HANDICAP INTERNATIONAL 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b/>
                <w:sz w:val="28"/>
                <w:szCs w:val="28"/>
              </w:rPr>
            </w:pPr>
          </w:p>
        </w:tc>
        <w:tc>
          <w:tcPr>
            <w:tcW w:w="1616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NEC</w:t>
            </w:r>
            <w:r>
              <w:rPr>
                <w:rFonts w:ascii="Tahoma" w:cs="Tahoma" w:hAnsi="Tahoma"/>
                <w:b/>
                <w:sz w:val="28"/>
                <w:szCs w:val="28"/>
              </w:rPr>
              <w:t>(KAILAHUN DISTRICT)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Admin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A</w:t>
            </w:r>
            <w:r>
              <w:rPr>
                <w:rFonts w:ascii="Tahoma" w:cs="Tahoma" w:hAnsi="Tahoma"/>
                <w:b/>
                <w:sz w:val="28"/>
                <w:szCs w:val="28"/>
              </w:rPr>
              <w:t>ssistant</w:t>
            </w:r>
            <w:r>
              <w:rPr>
                <w:rFonts w:cs="Tahoma" w:hAnsi="Tahoma"/>
                <w:b/>
                <w:sz w:val="28"/>
                <w:szCs w:val="28"/>
                <w:lang w:val="en-US"/>
              </w:rPr>
              <w:t>/Accountant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cs="Tahoma" w:hAnsi="Tahoma"/>
                <w:b/>
                <w:sz w:val="28"/>
                <w:szCs w:val="28"/>
                <w:lang w:val="en-US"/>
              </w:rPr>
              <w:t xml:space="preserve">TECHNICAL-DIRECTOR 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</w:tc>
        <w:tc>
          <w:tcPr>
            <w:tcW w:w="4980" w:type="dxa"/>
            <w:tcBorders/>
          </w:tcPr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TO ORGANISE</w:t>
            </w:r>
            <w:r>
              <w:rPr>
                <w:rFonts w:ascii="Tahoma" w:cs="Tahoma" w:hAnsi="Tahoma"/>
                <w:sz w:val="28"/>
                <w:szCs w:val="28"/>
              </w:rPr>
              <w:t>,</w:t>
            </w:r>
            <w:r>
              <w:rPr>
                <w:rFonts w:ascii="Tahoma" w:cs="Tahoma" w:hAnsi="Tahoma"/>
                <w:sz w:val="28"/>
                <w:szCs w:val="28"/>
              </w:rPr>
              <w:t xml:space="preserve"> CONDUCT AND SUPERVISE ELECTION IN OCCORDANCE WITH THE CONSTITUTION.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Maintain and update staff contact list on a monthly basis, prepare temporary contracts for new and causal staff and also take minutes of meetings and later on circulate to staffs.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>(1)Collaborate closely with the chief of party to ensure strategic Program directions and the provision of high quality technical Assistance.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 xml:space="preserve">(2)Work with Health care providers,local Authorities,and community members to identify service delivery issues that impede access to care and uptake of services. 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>(3)Respect the Project at external technical events,Including conferences and even webinars.</w:t>
            </w: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>(4)Liaise and coordinate with MOH,Professional Associations and Technical working groups to Advise Strategies,Policies and some approaches for improving Health Functions.ETC.</w:t>
            </w:r>
          </w:p>
        </w:tc>
      </w:tr>
      <w:tr>
        <w:tblPrEx/>
        <w:trPr/>
        <w:tc>
          <w:tcPr>
            <w:tcW w:w="2031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  <w:r>
              <w:rPr>
                <w:rFonts w:ascii="Tahoma" w:cs="Tahoma" w:hAnsi="Tahoma"/>
                <w:b/>
                <w:sz w:val="32"/>
              </w:rPr>
              <w:t>20</w:t>
            </w:r>
            <w:r>
              <w:rPr>
                <w:rFonts w:cs="Tahoma" w:hAnsi="Tahoma"/>
                <w:b/>
                <w:sz w:val="32"/>
                <w:lang w:val="en-US"/>
              </w:rPr>
              <w:t>21</w:t>
            </w: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32"/>
              </w:rPr>
            </w:pPr>
            <w:r>
              <w:rPr>
                <w:rFonts w:cs="Tahoma" w:hAnsi="Tahoma"/>
                <w:b/>
                <w:sz w:val="32"/>
                <w:lang w:val="en-US"/>
              </w:rPr>
              <w:t>2012</w:t>
            </w:r>
          </w:p>
        </w:tc>
        <w:tc>
          <w:tcPr>
            <w:tcW w:w="2491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cs="Tahoma" w:hAnsi="Tahoma"/>
                <w:b/>
                <w:sz w:val="28"/>
                <w:szCs w:val="28"/>
                <w:lang w:val="en-US"/>
              </w:rPr>
              <w:t>HANDICAP INTERNATIONAL S/L</w:t>
            </w: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National Electoral Commission Regional Tally Centre</w:t>
            </w:r>
          </w:p>
        </w:tc>
        <w:tc>
          <w:tcPr>
            <w:tcW w:w="1616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cs="Tahoma" w:hAnsi="Tahoma"/>
                <w:b/>
                <w:sz w:val="28"/>
                <w:szCs w:val="28"/>
                <w:lang w:val="en-US"/>
              </w:rPr>
              <w:t xml:space="preserve">PROCUREMENT -OFFICER </w:t>
            </w: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Data Entry Clark</w:t>
            </w: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rPr>
                <w:rFonts w:ascii="Tahoma" w:cs="Tahoma" w:hAnsi="Tahoma"/>
                <w:b/>
                <w:sz w:val="28"/>
                <w:szCs w:val="28"/>
              </w:rPr>
            </w:pPr>
          </w:p>
        </w:tc>
        <w:tc>
          <w:tcPr>
            <w:tcW w:w="4980" w:type="dxa"/>
            <w:tcBorders/>
          </w:tcPr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 xml:space="preserve">To oversee the updating of a vendor roaster and provide monthly updating of a price list for items purchased and provide the supply chain Manager with a monthly update copy. 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 xml:space="preserve">Ensure staff or Beneficiaries fully understand safeguarding reporting procedures. 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 xml:space="preserve">Work closely with the store's and also alerting them of the supply pipeline and issue copies of the POs for them to verify with the vendor suppliers. 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>Maintain soft and even hard copies of all tender analysis according to the procurement committees recommendations.And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cs="Tahoma" w:hAnsi="Tahoma"/>
                <w:sz w:val="28"/>
                <w:szCs w:val="28"/>
                <w:lang w:val="en-US"/>
              </w:rPr>
              <w:t>Also Perform order relating duties as assigned by the supply chain Manager.</w:t>
            </w: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Responsible for data entering the contents of the result into the database.</w:t>
            </w:r>
          </w:p>
        </w:tc>
      </w:tr>
    </w:tbl>
    <w:p>
      <w:pPr>
        <w:pStyle w:val="style0"/>
        <w:jc w:val="center"/>
        <w:rPr>
          <w:rFonts w:ascii="Tahoma" w:cs="Tahoma" w:hAnsi="Tahoma"/>
          <w:b/>
          <w:sz w:val="40"/>
        </w:rPr>
      </w:pPr>
    </w:p>
    <w:p>
      <w:pPr>
        <w:pStyle w:val="style0"/>
        <w:rPr>
          <w:rFonts w:ascii="Tahoma" w:cs="Tahoma" w:hAnsi="Tahoma"/>
          <w:b/>
          <w:sz w:val="40"/>
        </w:rPr>
      </w:pPr>
    </w:p>
    <w:p>
      <w:pPr>
        <w:pStyle w:val="style0"/>
        <w:jc w:val="center"/>
        <w:rPr>
          <w:rFonts w:ascii="Tahoma" w:cs="Tahoma" w:hAnsi="Tahoma"/>
          <w:b/>
          <w:sz w:val="2"/>
          <w:szCs w:val="2"/>
        </w:rPr>
      </w:pPr>
    </w:p>
    <w:p>
      <w:pPr>
        <w:pStyle w:val="style0"/>
        <w:jc w:val="center"/>
        <w:rPr>
          <w:rFonts w:ascii="Tahoma" w:cs="Tahoma" w:hAnsi="Tahoma"/>
          <w:b/>
          <w:sz w:val="28"/>
          <w:szCs w:val="40"/>
        </w:rPr>
      </w:pPr>
      <w:r>
        <w:rPr>
          <w:rFonts w:ascii="Tahoma" w:cs="Tahoma" w:hAnsi="Tahoma"/>
          <w:b/>
          <w:sz w:val="28"/>
          <w:szCs w:val="40"/>
        </w:rPr>
        <w:t xml:space="preserve">WORKSHOPS/TRAININGS FACILITATED </w:t>
      </w:r>
    </w:p>
    <w:tbl>
      <w:tblPr>
        <w:tblStyle w:val="style154"/>
        <w:tblW w:w="11250" w:type="dxa"/>
        <w:tblInd w:w="-905" w:type="dxa"/>
        <w:tblLook w:val="04A0" w:firstRow="1" w:lastRow="0" w:firstColumn="1" w:lastColumn="0" w:noHBand="0" w:noVBand="1"/>
      </w:tblPr>
      <w:tblGrid>
        <w:gridCol w:w="1543"/>
        <w:gridCol w:w="2687"/>
        <w:gridCol w:w="7020"/>
      </w:tblGrid>
      <w:tr>
        <w:trPr/>
        <w:tc>
          <w:tcPr>
            <w:tcW w:w="1543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32"/>
                <w:szCs w:val="40"/>
              </w:rPr>
            </w:pPr>
            <w:r>
              <w:rPr>
                <w:rFonts w:ascii="Tahoma" w:cs="Tahoma" w:hAnsi="Tahoma"/>
                <w:sz w:val="32"/>
                <w:szCs w:val="40"/>
              </w:rPr>
              <w:t>DATE</w:t>
            </w:r>
          </w:p>
        </w:tc>
        <w:tc>
          <w:tcPr>
            <w:tcW w:w="2687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40"/>
                <w:szCs w:val="40"/>
              </w:rPr>
            </w:pPr>
            <w:r>
              <w:rPr>
                <w:rFonts w:ascii="Tahoma" w:cs="Tahoma" w:hAnsi="Tahoma"/>
                <w:sz w:val="32"/>
                <w:szCs w:val="40"/>
              </w:rPr>
              <w:t>TYPE OF TRAINING</w:t>
            </w:r>
          </w:p>
        </w:tc>
        <w:tc>
          <w:tcPr>
            <w:tcW w:w="702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40"/>
                <w:szCs w:val="40"/>
              </w:rPr>
            </w:pPr>
            <w:r>
              <w:rPr>
                <w:rFonts w:ascii="Tahoma" w:cs="Tahoma" w:hAnsi="Tahoma"/>
                <w:sz w:val="32"/>
                <w:szCs w:val="40"/>
              </w:rPr>
              <w:t xml:space="preserve">TOPICS COVERED </w:t>
            </w:r>
          </w:p>
        </w:tc>
      </w:tr>
      <w:tr>
        <w:tblPrEx/>
        <w:trPr/>
        <w:tc>
          <w:tcPr>
            <w:tcW w:w="1543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2013</w:t>
            </w:r>
          </w:p>
        </w:tc>
        <w:tc>
          <w:tcPr>
            <w:tcW w:w="2687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Training of teachers on school club (IRC)</w:t>
            </w:r>
          </w:p>
        </w:tc>
        <w:tc>
          <w:tcPr>
            <w:tcW w:w="7020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Gender Issues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Violence and schools related gender based violence 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Life Skills for Preventing and Responding to School-Related Gender Based Violence 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Human Rights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Inclusive Education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Girl Child Education; Barriers and Importance</w:t>
            </w:r>
          </w:p>
          <w:p>
            <w:pPr>
              <w:pStyle w:val="style179"/>
              <w:numPr>
                <w:ilvl w:val="0"/>
                <w:numId w:val="6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Healthy bodies/Personal hygiene </w:t>
            </w:r>
          </w:p>
        </w:tc>
      </w:tr>
      <w:tr>
        <w:tblPrEx/>
        <w:trPr/>
        <w:tc>
          <w:tcPr>
            <w:tcW w:w="1543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2013</w:t>
            </w:r>
          </w:p>
        </w:tc>
        <w:tc>
          <w:tcPr>
            <w:tcW w:w="2687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Training of parent advocacy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Clubs (IRC)</w:t>
            </w:r>
          </w:p>
        </w:tc>
        <w:tc>
          <w:tcPr>
            <w:tcW w:w="7020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Introduction to the concept of parent advocacy clubs (PAC)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Aim &amp; Objective for establishing PACs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Strategies for establishing PACs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Running of PACs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Human Right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Child Protection Issues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Gender Base Violence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Devolution of Estate Act 2007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Registration of Customary Marriage Act 2007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Girl Child Education and its barriers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Hygiene and sanitation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Social Welfare  and emerging issues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Children and the court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HIV</w:t>
            </w:r>
            <w:r>
              <w:rPr>
                <w:rFonts w:ascii="Tahoma" w:cs="Tahoma" w:hAnsi="Tahoma"/>
                <w:sz w:val="26"/>
                <w:szCs w:val="26"/>
              </w:rPr>
              <w:t xml:space="preserve"> / AIDS</w:t>
            </w:r>
          </w:p>
        </w:tc>
      </w:tr>
      <w:tr>
        <w:tblPrEx/>
        <w:trPr/>
        <w:tc>
          <w:tcPr>
            <w:tcW w:w="1543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2014</w:t>
            </w:r>
          </w:p>
        </w:tc>
        <w:tc>
          <w:tcPr>
            <w:tcW w:w="2687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Training of teachers on Gender Responsive Pedagogy, Teachers Code of Conduct &amp; Inclusive Education</w:t>
            </w:r>
          </w:p>
        </w:tc>
        <w:tc>
          <w:tcPr>
            <w:tcW w:w="7020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Impairment &amp; Types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Multiple Intelligence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Child Right Act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Gender Issues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Inclusive Education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Gender Responsive school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Code of conduct for teachers </w:t>
            </w:r>
          </w:p>
        </w:tc>
      </w:tr>
      <w:tr>
        <w:tblPrEx/>
        <w:trPr/>
        <w:tc>
          <w:tcPr>
            <w:tcW w:w="1543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2014</w:t>
            </w:r>
          </w:p>
        </w:tc>
        <w:tc>
          <w:tcPr>
            <w:tcW w:w="2687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Training Of Bogs On Their Roles &amp; Responsibilities</w:t>
            </w:r>
          </w:p>
        </w:tc>
        <w:tc>
          <w:tcPr>
            <w:tcW w:w="7020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Roles &amp; Responsibilities of BOGs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Reasons for establishing BOGs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Preparation and implementation of school improvement scheme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Inclusive Education</w:t>
            </w:r>
          </w:p>
        </w:tc>
      </w:tr>
      <w:tr>
        <w:tblPrEx/>
        <w:trPr/>
        <w:tc>
          <w:tcPr>
            <w:tcW w:w="1543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2014</w:t>
            </w:r>
          </w:p>
        </w:tc>
        <w:tc>
          <w:tcPr>
            <w:tcW w:w="2687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Scorecard process training for school club members in 5 JSS</w:t>
            </w:r>
          </w:p>
        </w:tc>
        <w:tc>
          <w:tcPr>
            <w:tcW w:w="7020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What is a child friendly school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Access to Education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Violence free school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Healthy Environment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Meaning of, and rationale for the score card process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Aims and Objectives of the score carding process</w:t>
            </w:r>
          </w:p>
        </w:tc>
      </w:tr>
      <w:tr>
        <w:tblPrEx/>
        <w:trPr/>
        <w:tc>
          <w:tcPr>
            <w:tcW w:w="1543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2015</w:t>
            </w:r>
          </w:p>
        </w:tc>
        <w:tc>
          <w:tcPr>
            <w:tcW w:w="2687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Training of programming Volunteers on girls study groups</w:t>
            </w:r>
          </w:p>
        </w:tc>
        <w:tc>
          <w:tcPr>
            <w:tcW w:w="7020" w:type="dxa"/>
            <w:tcBorders/>
          </w:tcPr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Inclusive Education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Expectations and roles of program volunteers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Guidelines for conducting peer Learning Sessions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Challenge in accessing radio programs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>Improving Literacy/Numeracy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Child Protecting and safety </w:t>
            </w:r>
          </w:p>
          <w:p>
            <w:pPr>
              <w:pStyle w:val="style179"/>
              <w:numPr>
                <w:ilvl w:val="0"/>
                <w:numId w:val="7"/>
              </w:numPr>
              <w:rPr>
                <w:rFonts w:ascii="Tahoma" w:cs="Tahoma" w:hAnsi="Tahoma"/>
                <w:sz w:val="26"/>
                <w:szCs w:val="26"/>
              </w:rPr>
            </w:pPr>
            <w:r>
              <w:rPr>
                <w:rFonts w:ascii="Tahoma" w:cs="Tahoma" w:hAnsi="Tahoma"/>
                <w:sz w:val="26"/>
                <w:szCs w:val="26"/>
              </w:rPr>
              <w:t xml:space="preserve">Ebola health safety measures </w:t>
            </w:r>
          </w:p>
        </w:tc>
      </w:tr>
    </w:tbl>
    <w:p>
      <w:pPr>
        <w:pStyle w:val="style0"/>
        <w:jc w:val="center"/>
        <w:rPr>
          <w:rFonts w:ascii="Tahoma" w:cs="Tahoma" w:hAnsi="Tahoma"/>
          <w:b/>
          <w:sz w:val="24"/>
          <w:szCs w:val="30"/>
        </w:rPr>
      </w:pPr>
    </w:p>
    <w:p>
      <w:pPr>
        <w:pStyle w:val="style0"/>
        <w:jc w:val="center"/>
        <w:rPr>
          <w:rFonts w:ascii="Tahoma" w:cs="Tahoma" w:hAnsi="Tahoma"/>
          <w:b/>
          <w:sz w:val="32"/>
          <w:szCs w:val="30"/>
        </w:rPr>
      </w:pPr>
      <w:r>
        <w:rPr>
          <w:rFonts w:ascii="Tahoma" w:cs="Tahoma" w:hAnsi="Tahoma"/>
          <w:b/>
          <w:sz w:val="32"/>
          <w:szCs w:val="30"/>
        </w:rPr>
        <w:t>WORKSHOPS/TRAININGS ATTENDED</w:t>
      </w:r>
    </w:p>
    <w:tbl>
      <w:tblPr>
        <w:tblStyle w:val="style154"/>
        <w:tblW w:w="11250" w:type="dxa"/>
        <w:tblInd w:w="-905" w:type="dxa"/>
        <w:tblLook w:val="04A0" w:firstRow="1" w:lastRow="0" w:firstColumn="1" w:lastColumn="0" w:noHBand="0" w:noVBand="1"/>
      </w:tblPr>
      <w:tblGrid>
        <w:gridCol w:w="1530"/>
        <w:gridCol w:w="2790"/>
        <w:gridCol w:w="6930"/>
      </w:tblGrid>
      <w:tr>
        <w:trPr/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30"/>
              </w:rPr>
            </w:pPr>
            <w:r>
              <w:rPr>
                <w:rFonts w:ascii="Tahoma" w:cs="Tahoma" w:hAnsi="Tahoma"/>
                <w:b/>
                <w:sz w:val="28"/>
                <w:szCs w:val="30"/>
              </w:rPr>
              <w:t>DATE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30"/>
              </w:rPr>
            </w:pPr>
            <w:r>
              <w:rPr>
                <w:rFonts w:ascii="Tahoma" w:cs="Tahoma" w:hAnsi="Tahoma"/>
                <w:b/>
                <w:sz w:val="28"/>
                <w:szCs w:val="30"/>
              </w:rPr>
              <w:t>ORGANIZED</w:t>
            </w:r>
          </w:p>
        </w:tc>
        <w:tc>
          <w:tcPr>
            <w:tcW w:w="693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30"/>
              </w:rPr>
            </w:pPr>
            <w:r>
              <w:rPr>
                <w:rFonts w:ascii="Tahoma" w:cs="Tahoma" w:hAnsi="Tahoma"/>
                <w:b/>
                <w:sz w:val="28"/>
                <w:szCs w:val="30"/>
              </w:rPr>
              <w:t>TOPICS COVERED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18"/>
              </w:rPr>
            </w:pPr>
            <w:r>
              <w:rPr>
                <w:rFonts w:ascii="Tahoma" w:cs="Tahoma" w:hAnsi="Tahoma"/>
                <w:b/>
                <w:sz w:val="28"/>
                <w:szCs w:val="18"/>
              </w:rPr>
              <w:t>201</w:t>
            </w:r>
            <w:r>
              <w:rPr>
                <w:rFonts w:ascii="Tahoma" w:cs="Tahoma" w:hAnsi="Tahoma"/>
                <w:b/>
                <w:sz w:val="28"/>
                <w:szCs w:val="18"/>
              </w:rPr>
              <w:t>6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MUNAFA COCOA FARMERS COOPERATIVE</w:t>
            </w:r>
          </w:p>
        </w:tc>
        <w:tc>
          <w:tcPr>
            <w:tcW w:w="6930" w:type="dxa"/>
            <w:tcBorders/>
          </w:tcPr>
          <w:p>
            <w:pPr>
              <w:pStyle w:val="style179"/>
              <w:numPr>
                <w:ilvl w:val="0"/>
                <w:numId w:val="8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How to nurse seeds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Roles and responsibilities of farmers </w:t>
            </w:r>
            <w:r>
              <w:rPr>
                <w:rFonts w:ascii="Tahoma" w:cs="Tahoma" w:hAnsi="Tahoma"/>
                <w:sz w:val="28"/>
                <w:szCs w:val="28"/>
              </w:rPr>
              <w:t xml:space="preserve">   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Loan to farmers</w:t>
            </w:r>
          </w:p>
          <w:p>
            <w:pPr>
              <w:pStyle w:val="style179"/>
              <w:numPr>
                <w:ilvl w:val="0"/>
                <w:numId w:val="8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How loan should be paid</w:t>
            </w:r>
            <w:r>
              <w:rPr>
                <w:rFonts w:ascii="Tahoma" w:cs="Tahoma" w:hAnsi="Tahoma"/>
                <w:sz w:val="28"/>
                <w:szCs w:val="28"/>
              </w:rPr>
              <w:t xml:space="preserve"> etc.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2014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PLAN</w:t>
            </w:r>
          </w:p>
        </w:tc>
        <w:tc>
          <w:tcPr>
            <w:tcW w:w="6930" w:type="dxa"/>
            <w:tcBorders/>
          </w:tcPr>
          <w:p>
            <w:pPr>
              <w:pStyle w:val="style179"/>
              <w:numPr>
                <w:ilvl w:val="0"/>
                <w:numId w:val="9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Gender issue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Inclusive Education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Child Protection Issue</w:t>
            </w:r>
          </w:p>
          <w:p>
            <w:pPr>
              <w:pStyle w:val="style179"/>
              <w:numPr>
                <w:ilvl w:val="0"/>
                <w:numId w:val="9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Human Right 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2014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IRC</w:t>
            </w:r>
          </w:p>
        </w:tc>
        <w:tc>
          <w:tcPr>
            <w:tcW w:w="6930" w:type="dxa"/>
            <w:tcBorders/>
          </w:tcPr>
          <w:p>
            <w:pPr>
              <w:pStyle w:val="style179"/>
              <w:numPr>
                <w:ilvl w:val="0"/>
                <w:numId w:val="1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Monitoring of GEC school activities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How to administer questionnaires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 xml:space="preserve">Strategies in selecting Girls study group facilitators   </w:t>
            </w:r>
          </w:p>
        </w:tc>
      </w:tr>
      <w:tr>
        <w:tblPrEx/>
        <w:trPr/>
        <w:tc>
          <w:tcPr>
            <w:tcW w:w="153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2018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2020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2021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32"/>
                <w:szCs w:val="32"/>
              </w:rPr>
            </w:pPr>
            <w:r>
              <w:rPr>
                <w:rFonts w:ascii="Tahoma" w:cs="Tahoma" w:hAnsi="Tahoma"/>
                <w:b/>
                <w:sz w:val="32"/>
                <w:szCs w:val="32"/>
              </w:rPr>
              <w:t>2013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E</w:t>
            </w:r>
            <w:r>
              <w:rPr>
                <w:rFonts w:ascii="Tahoma" w:cs="Tahoma" w:hAnsi="Tahoma"/>
                <w:b/>
                <w:sz w:val="28"/>
                <w:szCs w:val="28"/>
              </w:rPr>
              <w:t xml:space="preserve">ASTERN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TECHNICAL UNIVERSITY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EASTERN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TECHNICAL UNIVERSITY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 xml:space="preserve">NATIONAL CIVIL REGISTRATION </w:t>
            </w:r>
            <w:r>
              <w:rPr>
                <w:rFonts w:ascii="Tahoma" w:cs="Tahoma" w:hAnsi="Tahoma"/>
                <w:b/>
                <w:sz w:val="28"/>
                <w:szCs w:val="28"/>
              </w:rPr>
              <w:t>AUTHORITY (NCRA</w:t>
            </w:r>
            <w:r>
              <w:rPr>
                <w:rFonts w:ascii="Tahoma" w:cs="Tahoma" w:hAnsi="Tahoma"/>
                <w:b/>
                <w:sz w:val="28"/>
                <w:szCs w:val="28"/>
              </w:rPr>
              <w:t>)</w:t>
            </w: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="Tahoma" w:cs="Tahoma" w:hAnsi="Tahoma"/>
                <w:b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ascii="Tahoma" w:cs="Tahoma" w:hAnsi="Tahoma"/>
                <w:b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PLAN &amp; FAWA</w:t>
            </w:r>
          </w:p>
        </w:tc>
        <w:tc>
          <w:tcPr>
            <w:tcW w:w="6930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C</w:t>
            </w:r>
            <w:r>
              <w:rPr>
                <w:rFonts w:ascii="Tahoma" w:cs="Tahoma" w:hAnsi="Tahoma"/>
                <w:sz w:val="28"/>
                <w:szCs w:val="28"/>
              </w:rPr>
              <w:t xml:space="preserve">HIEF ELECTION </w:t>
            </w:r>
            <w:r>
              <w:rPr>
                <w:rFonts w:ascii="Tahoma" w:cs="Tahoma" w:hAnsi="Tahoma"/>
                <w:sz w:val="28"/>
                <w:szCs w:val="28"/>
              </w:rPr>
              <w:t>OBSERVE</w:t>
            </w:r>
            <w:r>
              <w:rPr>
                <w:rFonts w:ascii="Tahoma" w:cs="Tahoma" w:hAnsi="Tahoma"/>
                <w:sz w:val="28"/>
                <w:szCs w:val="28"/>
              </w:rPr>
              <w:t>R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ELECTION OBSERVE</w:t>
            </w:r>
            <w:r>
              <w:rPr>
                <w:rFonts w:ascii="Tahoma" w:cs="Tahoma" w:hAnsi="Tahoma"/>
                <w:sz w:val="28"/>
                <w:szCs w:val="28"/>
              </w:rPr>
              <w:t>R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DAT</w:t>
            </w:r>
            <w:r>
              <w:rPr>
                <w:rFonts w:ascii="Tahoma" w:cs="Tahoma" w:hAnsi="Tahoma"/>
                <w:sz w:val="28"/>
                <w:szCs w:val="28"/>
              </w:rPr>
              <w:t>A ENTRY OFFIC</w:t>
            </w:r>
            <w:r>
              <w:rPr>
                <w:rFonts w:ascii="Tahoma" w:cs="Tahoma" w:hAnsi="Tahoma"/>
                <w:sz w:val="28"/>
                <w:szCs w:val="28"/>
              </w:rPr>
              <w:t>ER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Introduction to the concept of mother’s club or parent advocacy club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Aims and Objective for the establishment of parent advocacy club (PAC)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Rules and responsibilities of PAC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Administration of PAC</w:t>
            </w:r>
          </w:p>
          <w:p>
            <w:pPr>
              <w:pStyle w:val="style179"/>
              <w:numPr>
                <w:ilvl w:val="0"/>
                <w:numId w:val="11"/>
              </w:numPr>
              <w:rPr>
                <w:rFonts w:ascii="Tahoma" w:cs="Tahoma" w:hAnsi="Tahoma"/>
                <w:sz w:val="28"/>
                <w:szCs w:val="28"/>
              </w:rPr>
            </w:pPr>
            <w:r>
              <w:rPr>
                <w:rFonts w:ascii="Tahoma" w:cs="Tahoma" w:hAnsi="Tahoma"/>
                <w:sz w:val="28"/>
                <w:szCs w:val="28"/>
              </w:rPr>
              <w:t>Child Protection Issue</w:t>
            </w:r>
          </w:p>
        </w:tc>
      </w:tr>
    </w:tbl>
    <w:p>
      <w:pPr>
        <w:pStyle w:val="style0"/>
        <w:rPr>
          <w:rFonts w:ascii="Tahoma" w:cs="Tahoma" w:hAnsi="Tahoma"/>
          <w:b/>
          <w:sz w:val="6"/>
          <w:szCs w:val="30"/>
        </w:rPr>
      </w:pPr>
    </w:p>
    <w:p>
      <w:pPr>
        <w:pStyle w:val="style0"/>
        <w:ind w:left="720" w:firstLine="720"/>
        <w:rPr>
          <w:rFonts w:ascii="Tahoma" w:cs="Tahoma" w:hAnsi="Tahoma"/>
          <w:b/>
          <w:sz w:val="36"/>
          <w:szCs w:val="30"/>
          <w:u w:val="single"/>
        </w:rPr>
      </w:pPr>
      <w:r>
        <w:rPr>
          <w:rFonts w:ascii="Tahoma" w:cs="Tahoma" w:hAnsi="Tahoma"/>
          <w:b/>
          <w:noProof/>
          <w:sz w:val="36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-27.0pt;margin-top:46.15pt;width:495.0pt;height:241.5pt;z-index:2;mso-position-horizontal-relative:margin;mso-position-vertical-relative:text;mso-width-percent:0;mso-height-percent:0;mso-width-relative:margin;mso-height-relative:margin;mso-wrap-distance-left:0.0pt;mso-wrap-distance-top:7.2pt;mso-wrap-distance-right:0.0pt;mso-wrap-distance-bottom:7.2pt;visibility:visible;">
            <v:stroke on="f" joinstyle="miter"/>
            <w10:wrap type="topAndBottom"/>
            <v:fill/>
            <v:path o:connecttype="rect" gradientshapeok="t"/>
            <v:textbox>
              <w:txbxContent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Ability to work under extreme pressure 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Ability to work </w:t>
                  </w:r>
                  <w:r>
                    <w:rPr>
                      <w:rFonts w:ascii="Tahoma" w:cs="Tahoma" w:hAnsi="Tahoma"/>
                      <w:sz w:val="28"/>
                    </w:rPr>
                    <w:t>long hours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Confidence, experienced and accurate in performing </w:t>
                  </w:r>
                  <w:r>
                    <w:rPr>
                      <w:rFonts w:ascii="Tahoma" w:cs="Tahoma" w:hAnsi="Tahoma"/>
                      <w:sz w:val="28"/>
                    </w:rPr>
                    <w:t xml:space="preserve">duties 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>Ability to work with others (Teamwork)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>Ability to build strong working Relationship &amp; Partnerships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Ability to adapt to new and demanding situation 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Ability to develop multiple ideas, Comparison and in evaluating the ideas 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Communicate in clear and fluent English 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Team work and partnership development </w:t>
                  </w:r>
                </w:p>
                <w:p>
                  <w:pPr>
                    <w:pStyle w:val="style179"/>
                    <w:numPr>
                      <w:ilvl w:val="0"/>
                      <w:numId w:val="13"/>
                    </w:num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rFonts w:ascii="Tahoma" w:cs="Tahoma" w:hAnsi="Tahoma"/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rFonts w:ascii="Tahoma" w:cs="Tahoma" w:hAnsi="Tahoma"/>
                      <w:sz w:val="28"/>
                    </w:rPr>
                    <w:t xml:space="preserve">In-depth knowledge of full range of administrative rules   </w:t>
                  </w:r>
                </w:p>
                <w:p>
                  <w:pPr>
                    <w:pStyle w:val="style0"/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/>
                      <w:iCs/>
                      <w:color w:val="5b9bd5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cs="Tahoma" w:hAnsi="Tahoma"/>
          <w:b/>
          <w:sz w:val="36"/>
          <w:szCs w:val="30"/>
          <w:u w:val="single"/>
        </w:rPr>
        <w:t xml:space="preserve">SKILLS/COMPETENCIES </w:t>
      </w:r>
    </w:p>
    <w:p>
      <w:pPr>
        <w:pStyle w:val="style0"/>
        <w:rPr>
          <w:rFonts w:ascii="Tahoma" w:cs="Tahoma" w:hAnsi="Tahoma"/>
          <w:b/>
          <w:sz w:val="36"/>
          <w:szCs w:val="30"/>
        </w:rPr>
      </w:pPr>
      <w:r>
        <w:rPr>
          <w:rFonts w:ascii="Tahoma" w:cs="Tahoma" w:hAnsi="Tahoma"/>
          <w:b/>
          <w:sz w:val="36"/>
          <w:szCs w:val="30"/>
        </w:rPr>
        <w:t>Referees</w:t>
      </w:r>
    </w:p>
    <w:tbl>
      <w:tblPr>
        <w:tblStyle w:val="style154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2790"/>
        <w:gridCol w:w="2790"/>
        <w:gridCol w:w="2160"/>
      </w:tblGrid>
      <w:tr>
        <w:trPr/>
        <w:tc>
          <w:tcPr>
            <w:tcW w:w="810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NO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NAME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0"/>
                <w:szCs w:val="30"/>
              </w:rPr>
            </w:pPr>
            <w:r>
              <w:rPr>
                <w:rFonts w:ascii="Tahoma" w:cs="Tahoma" w:hAnsi="Tahoma"/>
                <w:b/>
                <w:sz w:val="30"/>
                <w:szCs w:val="30"/>
              </w:rPr>
              <w:t>POSITION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6"/>
                <w:szCs w:val="30"/>
              </w:rPr>
            </w:pPr>
            <w:r>
              <w:rPr>
                <w:rFonts w:ascii="Tahoma" w:cs="Tahoma" w:hAnsi="Tahoma"/>
                <w:b/>
                <w:sz w:val="28"/>
                <w:szCs w:val="30"/>
              </w:rPr>
              <w:t>ORGANIZATION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rFonts w:ascii="Tahoma" w:cs="Tahoma" w:hAnsi="Tahoma"/>
                <w:b/>
                <w:sz w:val="36"/>
                <w:szCs w:val="30"/>
              </w:rPr>
            </w:pPr>
            <w:r>
              <w:rPr>
                <w:rFonts w:ascii="Tahoma" w:cs="Tahoma" w:hAnsi="Tahoma"/>
                <w:b/>
                <w:sz w:val="32"/>
                <w:szCs w:val="30"/>
              </w:rPr>
              <w:t>CONTACT</w:t>
            </w: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1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Rosaline V</w:t>
            </w:r>
            <w:r>
              <w:rPr>
                <w:rFonts w:ascii="Tahoma" w:cs="Tahoma" w:hAnsi="Tahoma"/>
                <w:sz w:val="28"/>
                <w:szCs w:val="30"/>
              </w:rPr>
              <w:t>andi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Supervisors, Girl</w:t>
            </w:r>
            <w:r>
              <w:rPr>
                <w:rFonts w:ascii="Tahoma" w:cs="Tahoma" w:hAnsi="Tahoma"/>
                <w:sz w:val="28"/>
                <w:szCs w:val="30"/>
              </w:rPr>
              <w:t>’s Education Challenge (GEC) Project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IRC – Kenema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+232</w:t>
            </w:r>
            <w:r>
              <w:rPr>
                <w:rFonts w:cs="Tahoma" w:hAnsi="Tahoma"/>
                <w:sz w:val="28"/>
                <w:szCs w:val="30"/>
                <w:lang w:val="en-US"/>
              </w:rPr>
              <w:t>03135663</w:t>
            </w: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2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M</w:t>
            </w:r>
            <w:r>
              <w:rPr>
                <w:rFonts w:ascii="Tahoma" w:cs="Tahoma" w:hAnsi="Tahoma"/>
                <w:sz w:val="28"/>
                <w:szCs w:val="30"/>
              </w:rPr>
              <w:t xml:space="preserve">rs. </w:t>
            </w:r>
            <w:r>
              <w:rPr>
                <w:rFonts w:ascii="Tahoma" w:cs="Tahoma" w:hAnsi="Tahoma"/>
                <w:sz w:val="28"/>
                <w:szCs w:val="30"/>
              </w:rPr>
              <w:t>Saty</w:t>
            </w:r>
            <w:r>
              <w:rPr>
                <w:rFonts w:ascii="Tahoma" w:cs="Tahoma" w:hAnsi="Tahoma"/>
                <w:sz w:val="28"/>
                <w:szCs w:val="30"/>
              </w:rPr>
              <w:t xml:space="preserve"> </w:t>
            </w:r>
            <w:r>
              <w:rPr>
                <w:rFonts w:ascii="Tahoma" w:cs="Tahoma" w:hAnsi="Tahoma"/>
                <w:sz w:val="28"/>
                <w:szCs w:val="30"/>
              </w:rPr>
              <w:t>Doffi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 xml:space="preserve">Head of Department, Commercial Studies 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 xml:space="preserve">Eastern Polytechnic 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+2327</w:t>
            </w:r>
            <w:r>
              <w:rPr>
                <w:rFonts w:ascii="Tahoma" w:cs="Tahoma" w:hAnsi="Tahoma"/>
                <w:sz w:val="28"/>
                <w:szCs w:val="30"/>
              </w:rPr>
              <w:t>9588775</w:t>
            </w: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3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Karteh</w:t>
            </w:r>
            <w:r>
              <w:rPr>
                <w:rFonts w:ascii="Tahoma" w:cs="Tahoma" w:hAnsi="Tahoma"/>
                <w:sz w:val="28"/>
                <w:szCs w:val="30"/>
              </w:rPr>
              <w:t xml:space="preserve"> </w:t>
            </w:r>
            <w:r>
              <w:rPr>
                <w:rFonts w:ascii="Tahoma" w:cs="Tahoma" w:hAnsi="Tahoma"/>
                <w:sz w:val="28"/>
                <w:szCs w:val="30"/>
              </w:rPr>
              <w:t>Morie</w:t>
            </w:r>
            <w:r>
              <w:rPr>
                <w:rFonts w:ascii="Tahoma" w:cs="Tahoma" w:hAnsi="Tahoma"/>
                <w:sz w:val="28"/>
                <w:szCs w:val="30"/>
              </w:rPr>
              <w:t xml:space="preserve"> </w:t>
            </w:r>
            <w:r>
              <w:rPr>
                <w:rFonts w:ascii="Tahoma" w:cs="Tahoma" w:hAnsi="Tahoma"/>
                <w:sz w:val="28"/>
                <w:szCs w:val="30"/>
              </w:rPr>
              <w:t>Bassie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Supervisor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cs="Tahoma" w:hAnsi="Tahoma"/>
                <w:sz w:val="28"/>
                <w:szCs w:val="30"/>
                <w:lang w:val="en-US"/>
              </w:rPr>
              <w:t xml:space="preserve">HANDICAP INTERNATIONAL </w:t>
            </w:r>
            <w:r>
              <w:rPr>
                <w:rFonts w:ascii="Tahoma" w:cs="Tahoma" w:hAnsi="Tahoma"/>
                <w:sz w:val="28"/>
                <w:szCs w:val="30"/>
              </w:rPr>
              <w:t>Sierra Leone</w:t>
            </w:r>
            <w:r>
              <w:rPr>
                <w:rFonts w:cs="Tahoma" w:hAnsi="Tahoma"/>
                <w:sz w:val="28"/>
                <w:szCs w:val="30"/>
                <w:lang w:val="en-US"/>
              </w:rPr>
              <w:t>.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+2327</w:t>
            </w:r>
            <w:r>
              <w:rPr>
                <w:rFonts w:cs="Tahoma" w:hAnsi="Tahoma"/>
                <w:sz w:val="28"/>
                <w:szCs w:val="30"/>
                <w:lang w:val="en-US"/>
              </w:rPr>
              <w:t>9755888</w:t>
            </w: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4</w:t>
            </w:r>
          </w:p>
        </w:tc>
        <w:tc>
          <w:tcPr>
            <w:tcW w:w="225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Mdm Christiana Conteh</w:t>
            </w:r>
          </w:p>
        </w:tc>
        <w:tc>
          <w:tcPr>
            <w:tcW w:w="279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Site Manager, Women’s Protection &amp; Empowerment program</w:t>
            </w:r>
          </w:p>
        </w:tc>
        <w:tc>
          <w:tcPr>
            <w:tcW w:w="279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cs="Tahoma" w:hAnsi="Tahoma"/>
                <w:sz w:val="28"/>
                <w:szCs w:val="30"/>
                <w:lang w:val="en-US"/>
              </w:rPr>
              <w:t>HANDICAP INTERNATIONAL SIERRA LEONE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rFonts w:ascii="Tahoma" w:cs="Tahoma" w:hAnsi="Tahoma"/>
                <w:sz w:val="28"/>
                <w:szCs w:val="30"/>
              </w:rPr>
            </w:pPr>
            <w:r>
              <w:rPr>
                <w:rFonts w:ascii="Tahoma" w:cs="Tahoma" w:hAnsi="Tahoma"/>
                <w:sz w:val="28"/>
                <w:szCs w:val="30"/>
              </w:rPr>
              <w:t>+2327</w:t>
            </w:r>
            <w:r>
              <w:rPr>
                <w:rFonts w:cs="Tahoma" w:hAnsi="Tahoma"/>
                <w:sz w:val="28"/>
                <w:szCs w:val="30"/>
                <w:lang w:val="en-US"/>
              </w:rPr>
              <w:t>8280008</w:t>
            </w:r>
          </w:p>
        </w:tc>
      </w:tr>
    </w:tbl>
    <w:p>
      <w:pPr>
        <w:pStyle w:val="style0"/>
        <w:rPr>
          <w:rFonts w:ascii="Tahoma" w:cs="Tahoma" w:hAnsi="Tahoma"/>
          <w:b/>
          <w:sz w:val="28"/>
          <w:szCs w:val="30"/>
        </w:rPr>
      </w:pPr>
    </w:p>
    <w:p>
      <w:pPr>
        <w:pStyle w:val="style0"/>
        <w:rPr>
          <w:rFonts w:ascii="Tahoma" w:cs="Tahoma" w:hAnsi="Tahoma"/>
          <w:b/>
          <w:sz w:val="18"/>
          <w:szCs w:val="30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left="1440" w:hanging="1440"/>
        <w:rPr>
          <w:rFonts w:ascii="Tahoma" w:cs="Tahoma" w:hAnsi="Tahoma"/>
          <w:sz w:val="32"/>
          <w:szCs w:val="30"/>
        </w:rPr>
      </w:pPr>
      <w:r>
        <w:rPr>
          <w:rFonts w:ascii="Tahoma" w:cs="Tahoma" w:hAnsi="Tahoma"/>
          <w:sz w:val="32"/>
          <w:szCs w:val="30"/>
        </w:rPr>
        <w:t>Note:</w:t>
      </w:r>
      <w:r>
        <w:rPr>
          <w:rFonts w:ascii="Tahoma" w:cs="Tahoma" w:hAnsi="Tahoma"/>
          <w:sz w:val="32"/>
          <w:szCs w:val="30"/>
        </w:rPr>
        <w:tab/>
      </w:r>
      <w:r>
        <w:rPr>
          <w:rFonts w:ascii="Tahoma" w:cs="Tahoma" w:hAnsi="Tahoma"/>
          <w:sz w:val="32"/>
          <w:szCs w:val="30"/>
        </w:rPr>
        <w:t xml:space="preserve">I </w:t>
      </w:r>
      <w:r>
        <w:rPr>
          <w:rFonts w:ascii="Tahoma" w:cs="Tahoma" w:hAnsi="Tahoma"/>
          <w:sz w:val="32"/>
          <w:szCs w:val="30"/>
        </w:rPr>
        <w:t>am computer literate and can ride motorbike</w:t>
      </w:r>
      <w:r>
        <w:rPr>
          <w:rFonts w:ascii="Tahoma" w:cs="Tahoma" w:hAnsi="Tahoma"/>
          <w:sz w:val="32"/>
          <w:szCs w:val="30"/>
        </w:rPr>
        <w:tab/>
      </w:r>
    </w:p>
    <w:p>
      <w:pPr>
        <w:pStyle w:val="style0"/>
        <w:ind w:left="720" w:firstLine="720"/>
        <w:rPr>
          <w:rFonts w:ascii="Tahoma" w:cs="Tahoma" w:hAnsi="Tahoma"/>
          <w:sz w:val="32"/>
          <w:szCs w:val="30"/>
        </w:rPr>
      </w:pPr>
      <w:r>
        <w:rPr>
          <w:rFonts w:ascii="Tahoma" w:cs="Tahoma" w:hAnsi="Tahoma"/>
          <w:sz w:val="32"/>
          <w:szCs w:val="30"/>
        </w:rPr>
        <w:t>(</w:t>
      </w:r>
      <w:r>
        <w:rPr>
          <w:rFonts w:ascii="Tahoma" w:cs="Tahoma" w:hAnsi="Tahoma"/>
          <w:sz w:val="32"/>
          <w:szCs w:val="30"/>
        </w:rPr>
        <w:t>Have a Valid Driving License)</w:t>
      </w:r>
    </w:p>
    <w:p>
      <w:pPr>
        <w:pStyle w:val="style0"/>
        <w:ind w:left="720" w:firstLine="720"/>
        <w:rPr>
          <w:rFonts w:ascii="Tahoma" w:cs="Tahoma" w:hAnsi="Tahoma"/>
          <w:sz w:val="36"/>
          <w:szCs w:val="30"/>
        </w:rPr>
      </w:pPr>
      <w:r>
        <w:rPr>
          <w:rFonts w:ascii="Tahoma" w:cs="Tahoma" w:hAnsi="Tahoma"/>
          <w:sz w:val="36"/>
          <w:szCs w:val="30"/>
        </w:rPr>
        <w:t xml:space="preserve">+232 79 440702 </w:t>
      </w:r>
    </w:p>
    <w:sectPr>
      <w:pgSz w:w="12240" w:h="15840" w:orient="portrait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EC2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FC8F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5C46880"/>
    <w:lvl w:ilvl="0" w:tplc="E81289EC">
      <w:start w:val="1"/>
      <w:numFmt w:val="bullet"/>
      <w:lvlText w:val=""/>
      <w:lvlJc w:val="left"/>
      <w:pPr>
        <w:ind w:left="1800" w:hanging="360"/>
      </w:pPr>
      <w:rPr>
        <w:rFonts w:ascii="Symbol" w:cs="Arial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E46F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AC08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15E1B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6EA8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644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71E0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7F61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F045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45A3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5CC6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3B0A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C02BE5A"/>
    <w:lvl w:ilvl="0" w:tplc="0409000F">
      <w:start w:val="7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0000000F"/>
    <w:multiLevelType w:val="hybridMultilevel"/>
    <w:tmpl w:val="A6163962"/>
    <w:lvl w:ilvl="0" w:tplc="0409000F">
      <w:start w:val="7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 w:bidi="ar-S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1396</Words>
  <Characters>8693</Characters>
  <Application>WPS Office</Application>
  <DocSecurity>0</DocSecurity>
  <Paragraphs>525</Paragraphs>
  <ScaleCrop>false</ScaleCrop>
  <LinksUpToDate>false</LinksUpToDate>
  <CharactersWithSpaces>10094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2022-08-10T11:12:32Z</dcterms:created>
  <dc:creator>W10</dc:creator>
  <lastModifiedBy>SM-N960F</lastModifiedBy>
  <lastPrinted>2017-09-22T16:08:00Z</lastPrinted>
  <dcterms:modified xsi:type="dcterms:W3CDTF">2022-08-10T11:12:32Z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bc9cf65b8487403d909fc8f0f74a5626</vt:lpwstr>
  </property>
</Properties>
</file>