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65" w:type="dxa"/>
        <w:tblInd w:w="-802" w:type="dxa"/>
        <w:tblCellMar>
          <w:top w:w="17" w:type="dxa"/>
          <w:left w:w="142" w:type="dxa"/>
          <w:bottom w:w="41" w:type="dxa"/>
          <w:right w:w="86" w:type="dxa"/>
        </w:tblCellMar>
        <w:tblLook w:val="04A0" w:firstRow="1" w:lastRow="0" w:firstColumn="1" w:lastColumn="0" w:noHBand="0" w:noVBand="1"/>
      </w:tblPr>
      <w:tblGrid>
        <w:gridCol w:w="3452"/>
        <w:gridCol w:w="3612"/>
        <w:gridCol w:w="1512"/>
        <w:gridCol w:w="829"/>
        <w:gridCol w:w="1560"/>
      </w:tblGrid>
      <w:tr w:rsidR="00727533" w14:paraId="567CBBF3" w14:textId="77777777">
        <w:trPr>
          <w:trHeight w:val="1510"/>
        </w:trPr>
        <w:tc>
          <w:tcPr>
            <w:tcW w:w="3452" w:type="dxa"/>
            <w:tcBorders>
              <w:top w:val="single" w:sz="17" w:space="0" w:color="000000"/>
              <w:left w:val="single" w:sz="17" w:space="0" w:color="000000"/>
              <w:bottom w:val="single" w:sz="8" w:space="0" w:color="000000"/>
              <w:right w:val="single" w:sz="6" w:space="0" w:color="000000"/>
            </w:tcBorders>
            <w:vAlign w:val="bottom"/>
          </w:tcPr>
          <w:p w14:paraId="0BC1C109" w14:textId="77777777" w:rsidR="00727533" w:rsidRDefault="00000000">
            <w:pPr>
              <w:spacing w:after="0" w:line="259" w:lineRule="auto"/>
              <w:ind w:left="0" w:right="288" w:firstLine="0"/>
              <w:jc w:val="right"/>
            </w:pPr>
            <w:r>
              <w:rPr>
                <w:noProof/>
              </w:rPr>
              <w:drawing>
                <wp:inline distT="0" distB="0" distL="0" distR="0" wp14:anchorId="2F0FA75E" wp14:editId="069485DD">
                  <wp:extent cx="1694561" cy="764540"/>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7"/>
                          <a:stretch>
                            <a:fillRect/>
                          </a:stretch>
                        </pic:blipFill>
                        <pic:spPr>
                          <a:xfrm>
                            <a:off x="0" y="0"/>
                            <a:ext cx="1694561" cy="764540"/>
                          </a:xfrm>
                          <a:prstGeom prst="rect">
                            <a:avLst/>
                          </a:prstGeom>
                        </pic:spPr>
                      </pic:pic>
                    </a:graphicData>
                  </a:graphic>
                </wp:inline>
              </w:drawing>
            </w:r>
            <w:r>
              <w:rPr>
                <w:rFonts w:ascii="Verdana" w:eastAsia="Verdana" w:hAnsi="Verdana" w:cs="Verdana"/>
                <w:color w:val="2E74B5"/>
                <w:sz w:val="2"/>
              </w:rPr>
              <w:t xml:space="preserve"> </w:t>
            </w:r>
          </w:p>
        </w:tc>
        <w:tc>
          <w:tcPr>
            <w:tcW w:w="3612" w:type="dxa"/>
            <w:tcBorders>
              <w:top w:val="single" w:sz="17" w:space="0" w:color="000000"/>
              <w:left w:val="single" w:sz="6" w:space="0" w:color="000000"/>
              <w:bottom w:val="single" w:sz="8" w:space="0" w:color="000000"/>
              <w:right w:val="single" w:sz="6" w:space="0" w:color="000000"/>
            </w:tcBorders>
          </w:tcPr>
          <w:p w14:paraId="231728D9" w14:textId="77777777" w:rsidR="00727533" w:rsidRDefault="00000000">
            <w:pPr>
              <w:spacing w:after="159" w:line="259" w:lineRule="auto"/>
              <w:ind w:left="0" w:right="3" w:firstLine="0"/>
              <w:jc w:val="center"/>
            </w:pPr>
            <w:r>
              <w:rPr>
                <w:rFonts w:ascii="Times New Roman" w:eastAsia="Times New Roman" w:hAnsi="Times New Roman" w:cs="Times New Roman"/>
                <w:b/>
              </w:rPr>
              <w:t xml:space="preserve"> </w:t>
            </w:r>
          </w:p>
          <w:p w14:paraId="4A86D79C" w14:textId="77777777" w:rsidR="00727533" w:rsidRDefault="00000000">
            <w:pPr>
              <w:spacing w:after="173" w:line="259" w:lineRule="auto"/>
              <w:ind w:left="0" w:right="58" w:firstLine="0"/>
              <w:jc w:val="center"/>
            </w:pPr>
            <w:r>
              <w:rPr>
                <w:rFonts w:ascii="Times New Roman" w:eastAsia="Times New Roman" w:hAnsi="Times New Roman" w:cs="Times New Roman"/>
                <w:b/>
              </w:rPr>
              <w:t xml:space="preserve">DIREZIONE GENERALE  </w:t>
            </w:r>
          </w:p>
          <w:p w14:paraId="320A6027" w14:textId="77777777" w:rsidR="00727533" w:rsidRDefault="00000000">
            <w:pPr>
              <w:spacing w:after="0" w:line="259" w:lineRule="auto"/>
              <w:ind w:left="0" w:right="58" w:firstLine="0"/>
              <w:jc w:val="center"/>
            </w:pPr>
            <w:r>
              <w:rPr>
                <w:rFonts w:ascii="Times New Roman" w:eastAsia="Times New Roman" w:hAnsi="Times New Roman" w:cs="Times New Roman"/>
                <w:b/>
              </w:rPr>
              <w:t>HEAD QUARTER</w:t>
            </w:r>
            <w:r>
              <w:rPr>
                <w:rFonts w:ascii="Verdana" w:eastAsia="Verdana" w:hAnsi="Verdana" w:cs="Verdana"/>
                <w:b/>
                <w:sz w:val="28"/>
              </w:rPr>
              <w:t xml:space="preserve"> </w:t>
            </w:r>
          </w:p>
        </w:tc>
        <w:tc>
          <w:tcPr>
            <w:tcW w:w="2341" w:type="dxa"/>
            <w:gridSpan w:val="2"/>
            <w:tcBorders>
              <w:top w:val="single" w:sz="17" w:space="0" w:color="000000"/>
              <w:left w:val="single" w:sz="6" w:space="0" w:color="000000"/>
              <w:bottom w:val="single" w:sz="8" w:space="0" w:color="000000"/>
              <w:right w:val="single" w:sz="6" w:space="0" w:color="000000"/>
            </w:tcBorders>
          </w:tcPr>
          <w:p w14:paraId="531781E6" w14:textId="77777777" w:rsidR="00727533" w:rsidRDefault="00000000">
            <w:pPr>
              <w:spacing w:after="0" w:line="259" w:lineRule="auto"/>
              <w:ind w:left="51" w:right="48" w:firstLine="0"/>
              <w:jc w:val="center"/>
            </w:pPr>
            <w:r>
              <w:rPr>
                <w:rFonts w:ascii="Times New Roman" w:eastAsia="Times New Roman" w:hAnsi="Times New Roman" w:cs="Times New Roman"/>
                <w:b/>
              </w:rPr>
              <w:t xml:space="preserve">Signature Giampaolo Silvestri </w:t>
            </w:r>
          </w:p>
        </w:tc>
        <w:tc>
          <w:tcPr>
            <w:tcW w:w="1560" w:type="dxa"/>
            <w:tcBorders>
              <w:top w:val="single" w:sz="17" w:space="0" w:color="000000"/>
              <w:left w:val="single" w:sz="6" w:space="0" w:color="000000"/>
              <w:bottom w:val="single" w:sz="8" w:space="0" w:color="000000"/>
              <w:right w:val="single" w:sz="17" w:space="0" w:color="000000"/>
            </w:tcBorders>
          </w:tcPr>
          <w:p w14:paraId="47DF2434" w14:textId="77777777" w:rsidR="00727533" w:rsidRDefault="00000000">
            <w:pPr>
              <w:spacing w:after="0" w:line="259" w:lineRule="auto"/>
              <w:ind w:left="0" w:firstLine="0"/>
              <w:jc w:val="center"/>
            </w:pPr>
            <w:r>
              <w:rPr>
                <w:rFonts w:ascii="Times New Roman" w:eastAsia="Times New Roman" w:hAnsi="Times New Roman" w:cs="Times New Roman"/>
                <w:b/>
              </w:rPr>
              <w:t xml:space="preserve">Norma n°. DIGE 3/2020 </w:t>
            </w:r>
          </w:p>
        </w:tc>
      </w:tr>
      <w:tr w:rsidR="00727533" w14:paraId="5B4F1570" w14:textId="77777777">
        <w:trPr>
          <w:trHeight w:val="900"/>
        </w:trPr>
        <w:tc>
          <w:tcPr>
            <w:tcW w:w="7065" w:type="dxa"/>
            <w:gridSpan w:val="2"/>
            <w:tcBorders>
              <w:top w:val="single" w:sz="8" w:space="0" w:color="000000"/>
              <w:left w:val="single" w:sz="17" w:space="0" w:color="000000"/>
              <w:bottom w:val="single" w:sz="17" w:space="0" w:color="000000"/>
              <w:right w:val="single" w:sz="6" w:space="0" w:color="000000"/>
            </w:tcBorders>
          </w:tcPr>
          <w:p w14:paraId="0A434A0C" w14:textId="77777777" w:rsidR="00727533" w:rsidRDefault="00000000">
            <w:pPr>
              <w:spacing w:after="158" w:line="259" w:lineRule="auto"/>
              <w:ind w:left="0" w:right="55" w:firstLine="0"/>
              <w:jc w:val="center"/>
            </w:pPr>
            <w:r>
              <w:rPr>
                <w:rFonts w:ascii="Times New Roman" w:eastAsia="Times New Roman" w:hAnsi="Times New Roman" w:cs="Times New Roman"/>
                <w:b/>
              </w:rPr>
              <w:t xml:space="preserve">Tite </w:t>
            </w:r>
          </w:p>
          <w:p w14:paraId="527C6FFF" w14:textId="77777777" w:rsidR="00727533" w:rsidRDefault="00000000">
            <w:pPr>
              <w:spacing w:after="0" w:line="259" w:lineRule="auto"/>
              <w:ind w:left="0" w:right="60" w:firstLine="0"/>
              <w:jc w:val="center"/>
            </w:pPr>
            <w:r>
              <w:rPr>
                <w:rFonts w:ascii="Times New Roman" w:eastAsia="Times New Roman" w:hAnsi="Times New Roman" w:cs="Times New Roman"/>
                <w:b/>
              </w:rPr>
              <w:t>CHILD SAFEGUARDING POLICY</w:t>
            </w:r>
            <w:r>
              <w:rPr>
                <w:rFonts w:ascii="Verdana" w:eastAsia="Verdana" w:hAnsi="Verdana" w:cs="Verdana"/>
                <w:b/>
                <w:vertAlign w:val="subscript"/>
              </w:rPr>
              <w:t xml:space="preserve">  </w:t>
            </w:r>
          </w:p>
        </w:tc>
        <w:tc>
          <w:tcPr>
            <w:tcW w:w="1512" w:type="dxa"/>
            <w:tcBorders>
              <w:top w:val="single" w:sz="8" w:space="0" w:color="000000"/>
              <w:left w:val="single" w:sz="6" w:space="0" w:color="000000"/>
              <w:bottom w:val="single" w:sz="17" w:space="0" w:color="000000"/>
              <w:right w:val="single" w:sz="6" w:space="0" w:color="000000"/>
            </w:tcBorders>
          </w:tcPr>
          <w:p w14:paraId="0AE167FA" w14:textId="77777777" w:rsidR="00727533" w:rsidRDefault="00000000">
            <w:pPr>
              <w:spacing w:after="0" w:line="259" w:lineRule="auto"/>
              <w:ind w:left="0" w:firstLine="0"/>
              <w:jc w:val="center"/>
            </w:pPr>
            <w:r>
              <w:rPr>
                <w:rFonts w:ascii="Times New Roman" w:eastAsia="Times New Roman" w:hAnsi="Times New Roman" w:cs="Times New Roman"/>
                <w:b/>
              </w:rPr>
              <w:t xml:space="preserve">Replace DIGE 3/2017 </w:t>
            </w:r>
          </w:p>
        </w:tc>
        <w:tc>
          <w:tcPr>
            <w:tcW w:w="829" w:type="dxa"/>
            <w:tcBorders>
              <w:top w:val="single" w:sz="8" w:space="0" w:color="000000"/>
              <w:left w:val="single" w:sz="6" w:space="0" w:color="000000"/>
              <w:bottom w:val="single" w:sz="17" w:space="0" w:color="000000"/>
              <w:right w:val="single" w:sz="6" w:space="0" w:color="000000"/>
            </w:tcBorders>
          </w:tcPr>
          <w:p w14:paraId="045E893D" w14:textId="77777777" w:rsidR="00727533" w:rsidRDefault="00000000">
            <w:pPr>
              <w:spacing w:after="156" w:line="259" w:lineRule="auto"/>
              <w:ind w:left="17" w:firstLine="0"/>
              <w:jc w:val="left"/>
            </w:pPr>
            <w:r>
              <w:rPr>
                <w:rFonts w:ascii="Times New Roman" w:eastAsia="Times New Roman" w:hAnsi="Times New Roman" w:cs="Times New Roman"/>
                <w:b/>
              </w:rPr>
              <w:t xml:space="preserve">Level </w:t>
            </w:r>
          </w:p>
          <w:p w14:paraId="39C38B1A" w14:textId="77777777" w:rsidR="00727533" w:rsidRDefault="00000000">
            <w:pPr>
              <w:spacing w:after="0" w:line="259" w:lineRule="auto"/>
              <w:ind w:left="0" w:right="52" w:firstLine="0"/>
              <w:jc w:val="center"/>
            </w:pPr>
            <w:r>
              <w:rPr>
                <w:rFonts w:ascii="Times New Roman" w:eastAsia="Times New Roman" w:hAnsi="Times New Roman" w:cs="Times New Roman"/>
                <w:b/>
              </w:rPr>
              <w:t xml:space="preserve">2 </w:t>
            </w:r>
          </w:p>
        </w:tc>
        <w:tc>
          <w:tcPr>
            <w:tcW w:w="1560" w:type="dxa"/>
            <w:tcBorders>
              <w:top w:val="single" w:sz="8" w:space="0" w:color="000000"/>
              <w:left w:val="single" w:sz="6" w:space="0" w:color="000000"/>
              <w:bottom w:val="single" w:sz="17" w:space="0" w:color="000000"/>
              <w:right w:val="single" w:sz="17" w:space="0" w:color="000000"/>
            </w:tcBorders>
          </w:tcPr>
          <w:p w14:paraId="1DBC4927" w14:textId="77777777" w:rsidR="00727533" w:rsidRDefault="00000000">
            <w:pPr>
              <w:spacing w:after="0" w:line="259" w:lineRule="auto"/>
              <w:ind w:left="0" w:firstLine="0"/>
              <w:jc w:val="center"/>
            </w:pPr>
            <w:r>
              <w:rPr>
                <w:rFonts w:ascii="Times New Roman" w:eastAsia="Times New Roman" w:hAnsi="Times New Roman" w:cs="Times New Roman"/>
                <w:b/>
              </w:rPr>
              <w:t xml:space="preserve">Date: 27/03/2020 </w:t>
            </w:r>
          </w:p>
        </w:tc>
      </w:tr>
    </w:tbl>
    <w:p w14:paraId="03F65357" w14:textId="77777777" w:rsidR="00727533" w:rsidRDefault="00000000">
      <w:pPr>
        <w:spacing w:after="136" w:line="259" w:lineRule="auto"/>
        <w:ind w:left="0" w:firstLine="0"/>
        <w:jc w:val="left"/>
      </w:pPr>
      <w:r>
        <w:rPr>
          <w:b/>
        </w:rPr>
        <w:t xml:space="preserve"> </w:t>
      </w:r>
    </w:p>
    <w:p w14:paraId="1BE7E86E" w14:textId="77777777" w:rsidR="00727533" w:rsidRDefault="00000000">
      <w:pPr>
        <w:spacing w:after="220" w:line="259" w:lineRule="auto"/>
        <w:ind w:left="0" w:right="13" w:firstLine="0"/>
        <w:jc w:val="center"/>
      </w:pPr>
      <w:r>
        <w:rPr>
          <w:b/>
        </w:rPr>
        <w:t xml:space="preserve">AVSI FOUNDATION CHILD SAFEGUARDING POLICY </w:t>
      </w:r>
    </w:p>
    <w:p w14:paraId="2ACC83CD" w14:textId="77777777" w:rsidR="00727533" w:rsidRDefault="00000000">
      <w:pPr>
        <w:spacing w:after="0" w:line="259" w:lineRule="auto"/>
        <w:ind w:left="0" w:firstLine="0"/>
        <w:jc w:val="left"/>
      </w:pPr>
      <w:r>
        <w:rPr>
          <w:b/>
        </w:rPr>
        <w:t xml:space="preserve"> </w:t>
      </w:r>
    </w:p>
    <w:sdt>
      <w:sdtPr>
        <w:id w:val="-877161731"/>
        <w:docPartObj>
          <w:docPartGallery w:val="Table of Contents"/>
        </w:docPartObj>
      </w:sdtPr>
      <w:sdtContent>
        <w:p w14:paraId="02E92006" w14:textId="77777777" w:rsidR="00727533" w:rsidRDefault="00000000">
          <w:pPr>
            <w:pStyle w:val="TOC1"/>
            <w:tabs>
              <w:tab w:val="right" w:leader="dot" w:pos="9374"/>
            </w:tabs>
          </w:pPr>
          <w:r>
            <w:fldChar w:fldCharType="begin"/>
          </w:r>
          <w:r>
            <w:instrText xml:space="preserve"> TOC \o "1-3" \h \z \u </w:instrText>
          </w:r>
          <w:r>
            <w:fldChar w:fldCharType="separate"/>
          </w:r>
          <w:hyperlink w:anchor="_Toc26964">
            <w:r>
              <w:rPr>
                <w:b/>
              </w:rPr>
              <w:t>Introduction</w:t>
            </w:r>
            <w:r>
              <w:tab/>
            </w:r>
            <w:r>
              <w:fldChar w:fldCharType="begin"/>
            </w:r>
            <w:r>
              <w:instrText>PAGEREF _Toc26964 \h</w:instrText>
            </w:r>
            <w:r>
              <w:fldChar w:fldCharType="separate"/>
            </w:r>
            <w:r>
              <w:t xml:space="preserve">1 </w:t>
            </w:r>
            <w:r>
              <w:fldChar w:fldCharType="end"/>
            </w:r>
          </w:hyperlink>
        </w:p>
        <w:p w14:paraId="447E43C5" w14:textId="77777777" w:rsidR="00727533" w:rsidRDefault="00000000">
          <w:pPr>
            <w:pStyle w:val="TOC1"/>
            <w:tabs>
              <w:tab w:val="right" w:leader="dot" w:pos="9374"/>
            </w:tabs>
          </w:pPr>
          <w:hyperlink w:anchor="_Toc26965">
            <w:r>
              <w:rPr>
                <w:b/>
              </w:rPr>
              <w:t>Rationale of the AVSI Child Safeguarding Policy</w:t>
            </w:r>
            <w:r>
              <w:tab/>
            </w:r>
            <w:r>
              <w:fldChar w:fldCharType="begin"/>
            </w:r>
            <w:r>
              <w:instrText>PAGEREF _Toc26965 \h</w:instrText>
            </w:r>
            <w:r>
              <w:fldChar w:fldCharType="separate"/>
            </w:r>
            <w:r>
              <w:t xml:space="preserve">3 </w:t>
            </w:r>
            <w:r>
              <w:fldChar w:fldCharType="end"/>
            </w:r>
          </w:hyperlink>
        </w:p>
        <w:p w14:paraId="3AFAC23F" w14:textId="77777777" w:rsidR="00727533" w:rsidRDefault="00000000">
          <w:pPr>
            <w:pStyle w:val="TOC1"/>
            <w:tabs>
              <w:tab w:val="right" w:leader="dot" w:pos="9374"/>
            </w:tabs>
          </w:pPr>
          <w:hyperlink w:anchor="_Toc26966">
            <w:r>
              <w:rPr>
                <w:b/>
              </w:rPr>
              <w:t>Scope of application</w:t>
            </w:r>
            <w:r>
              <w:tab/>
            </w:r>
            <w:r>
              <w:fldChar w:fldCharType="begin"/>
            </w:r>
            <w:r>
              <w:instrText>PAGEREF _Toc26966 \h</w:instrText>
            </w:r>
            <w:r>
              <w:fldChar w:fldCharType="separate"/>
            </w:r>
            <w:r>
              <w:t xml:space="preserve">3 </w:t>
            </w:r>
            <w:r>
              <w:fldChar w:fldCharType="end"/>
            </w:r>
          </w:hyperlink>
        </w:p>
        <w:p w14:paraId="40FAC806" w14:textId="77777777" w:rsidR="00727533" w:rsidRDefault="00000000">
          <w:pPr>
            <w:pStyle w:val="TOC1"/>
            <w:tabs>
              <w:tab w:val="right" w:leader="dot" w:pos="9374"/>
            </w:tabs>
          </w:pPr>
          <w:hyperlink w:anchor="_Toc26967">
            <w:r>
              <w:rPr>
                <w:b/>
              </w:rPr>
              <w:t>Behavioural guidelines</w:t>
            </w:r>
            <w:r>
              <w:tab/>
            </w:r>
            <w:r>
              <w:fldChar w:fldCharType="begin"/>
            </w:r>
            <w:r>
              <w:instrText>PAGEREF _Toc26967 \h</w:instrText>
            </w:r>
            <w:r>
              <w:fldChar w:fldCharType="separate"/>
            </w:r>
            <w:r>
              <w:t xml:space="preserve">3 </w:t>
            </w:r>
            <w:r>
              <w:fldChar w:fldCharType="end"/>
            </w:r>
          </w:hyperlink>
        </w:p>
        <w:p w14:paraId="6FD85F8D" w14:textId="77777777" w:rsidR="00727533" w:rsidRDefault="00000000">
          <w:pPr>
            <w:pStyle w:val="TOC1"/>
            <w:tabs>
              <w:tab w:val="right" w:leader="dot" w:pos="9374"/>
            </w:tabs>
          </w:pPr>
          <w:hyperlink w:anchor="_Toc26968">
            <w:r>
              <w:rPr>
                <w:b/>
              </w:rPr>
              <w:t>Policy implementation</w:t>
            </w:r>
            <w:r>
              <w:tab/>
            </w:r>
            <w:r>
              <w:fldChar w:fldCharType="begin"/>
            </w:r>
            <w:r>
              <w:instrText>PAGEREF _Toc26968 \h</w:instrText>
            </w:r>
            <w:r>
              <w:fldChar w:fldCharType="separate"/>
            </w:r>
            <w:r>
              <w:t xml:space="preserve">5 </w:t>
            </w:r>
            <w:r>
              <w:fldChar w:fldCharType="end"/>
            </w:r>
          </w:hyperlink>
        </w:p>
        <w:p w14:paraId="5AD6881A" w14:textId="77777777" w:rsidR="00727533" w:rsidRDefault="00000000">
          <w:pPr>
            <w:pStyle w:val="TOC2"/>
            <w:tabs>
              <w:tab w:val="right" w:leader="dot" w:pos="9374"/>
            </w:tabs>
          </w:pPr>
          <w:hyperlink w:anchor="_Toc26969">
            <w:r>
              <w:rPr>
                <w:b/>
                <w:i/>
              </w:rPr>
              <w:t>1.</w:t>
            </w:r>
            <w:r>
              <w:t xml:space="preserve">  </w:t>
            </w:r>
            <w:r>
              <w:rPr>
                <w:b/>
                <w:i/>
              </w:rPr>
              <w:t>Prevention</w:t>
            </w:r>
            <w:r>
              <w:tab/>
            </w:r>
            <w:r>
              <w:fldChar w:fldCharType="begin"/>
            </w:r>
            <w:r>
              <w:instrText>PAGEREF _Toc26969 \h</w:instrText>
            </w:r>
            <w:r>
              <w:fldChar w:fldCharType="separate"/>
            </w:r>
            <w:r>
              <w:t xml:space="preserve">6 </w:t>
            </w:r>
            <w:r>
              <w:fldChar w:fldCharType="end"/>
            </w:r>
          </w:hyperlink>
        </w:p>
        <w:p w14:paraId="73302C3A" w14:textId="77777777" w:rsidR="00727533" w:rsidRDefault="00000000">
          <w:pPr>
            <w:pStyle w:val="TOC3"/>
            <w:tabs>
              <w:tab w:val="right" w:leader="dot" w:pos="9374"/>
            </w:tabs>
          </w:pPr>
          <w:hyperlink w:anchor="_Toc26970">
            <w:r>
              <w:rPr>
                <w:i/>
              </w:rPr>
              <w:t>1.1</w:t>
            </w:r>
            <w:r>
              <w:t xml:space="preserve">  </w:t>
            </w:r>
            <w:r>
              <w:rPr>
                <w:i/>
              </w:rPr>
              <w:t>Risk assessment</w:t>
            </w:r>
            <w:r>
              <w:tab/>
            </w:r>
            <w:r>
              <w:fldChar w:fldCharType="begin"/>
            </w:r>
            <w:r>
              <w:instrText>PAGEREF _Toc26970 \h</w:instrText>
            </w:r>
            <w:r>
              <w:fldChar w:fldCharType="separate"/>
            </w:r>
            <w:r>
              <w:t xml:space="preserve">6 </w:t>
            </w:r>
            <w:r>
              <w:fldChar w:fldCharType="end"/>
            </w:r>
          </w:hyperlink>
        </w:p>
        <w:p w14:paraId="1A1DA4A9" w14:textId="77777777" w:rsidR="00727533" w:rsidRDefault="00000000">
          <w:pPr>
            <w:pStyle w:val="TOC3"/>
            <w:tabs>
              <w:tab w:val="right" w:leader="dot" w:pos="9374"/>
            </w:tabs>
          </w:pPr>
          <w:hyperlink w:anchor="_Toc26971">
            <w:r>
              <w:rPr>
                <w:i/>
              </w:rPr>
              <w:t>1.2</w:t>
            </w:r>
            <w:r>
              <w:t xml:space="preserve">  </w:t>
            </w:r>
            <w:r>
              <w:rPr>
                <w:i/>
              </w:rPr>
              <w:t>Risk mitigation</w:t>
            </w:r>
            <w:r>
              <w:tab/>
            </w:r>
            <w:r>
              <w:fldChar w:fldCharType="begin"/>
            </w:r>
            <w:r>
              <w:instrText>PAGEREF _Toc26971 \h</w:instrText>
            </w:r>
            <w:r>
              <w:fldChar w:fldCharType="separate"/>
            </w:r>
            <w:r>
              <w:t xml:space="preserve">6 </w:t>
            </w:r>
            <w:r>
              <w:fldChar w:fldCharType="end"/>
            </w:r>
          </w:hyperlink>
        </w:p>
        <w:p w14:paraId="7E4296F8" w14:textId="77777777" w:rsidR="00727533" w:rsidRDefault="00000000">
          <w:pPr>
            <w:pStyle w:val="TOC3"/>
            <w:tabs>
              <w:tab w:val="right" w:leader="dot" w:pos="9374"/>
            </w:tabs>
          </w:pPr>
          <w:hyperlink w:anchor="_Toc26972">
            <w:r>
              <w:rPr>
                <w:i/>
              </w:rPr>
              <w:t>1.3</w:t>
            </w:r>
            <w:r>
              <w:t xml:space="preserve">  </w:t>
            </w:r>
            <w:r>
              <w:rPr>
                <w:i/>
              </w:rPr>
              <w:t>Raising awareness and communication</w:t>
            </w:r>
            <w:r>
              <w:tab/>
            </w:r>
            <w:r>
              <w:fldChar w:fldCharType="begin"/>
            </w:r>
            <w:r>
              <w:instrText>PAGEREF _Toc26972 \h</w:instrText>
            </w:r>
            <w:r>
              <w:fldChar w:fldCharType="separate"/>
            </w:r>
            <w:r>
              <w:t xml:space="preserve">7 </w:t>
            </w:r>
            <w:r>
              <w:fldChar w:fldCharType="end"/>
            </w:r>
          </w:hyperlink>
        </w:p>
        <w:p w14:paraId="5BA6B568" w14:textId="77777777" w:rsidR="00727533" w:rsidRDefault="00000000">
          <w:pPr>
            <w:pStyle w:val="TOC2"/>
            <w:tabs>
              <w:tab w:val="right" w:leader="dot" w:pos="9374"/>
            </w:tabs>
          </w:pPr>
          <w:hyperlink w:anchor="_Toc26973">
            <w:r>
              <w:rPr>
                <w:b/>
                <w:i/>
              </w:rPr>
              <w:t>2.</w:t>
            </w:r>
            <w:r>
              <w:t xml:space="preserve">  </w:t>
            </w:r>
            <w:r>
              <w:rPr>
                <w:b/>
                <w:i/>
              </w:rPr>
              <w:t>Reporting</w:t>
            </w:r>
            <w:r>
              <w:tab/>
            </w:r>
            <w:r>
              <w:fldChar w:fldCharType="begin"/>
            </w:r>
            <w:r>
              <w:instrText>PAGEREF _Toc26973 \h</w:instrText>
            </w:r>
            <w:r>
              <w:fldChar w:fldCharType="separate"/>
            </w:r>
            <w:r>
              <w:t xml:space="preserve">8 </w:t>
            </w:r>
            <w:r>
              <w:fldChar w:fldCharType="end"/>
            </w:r>
          </w:hyperlink>
        </w:p>
        <w:p w14:paraId="258A46CD" w14:textId="77777777" w:rsidR="00727533" w:rsidRDefault="00000000">
          <w:pPr>
            <w:pStyle w:val="TOC2"/>
            <w:tabs>
              <w:tab w:val="right" w:leader="dot" w:pos="9374"/>
            </w:tabs>
          </w:pPr>
          <w:hyperlink w:anchor="_Toc26974">
            <w:r>
              <w:rPr>
                <w:b/>
                <w:i/>
              </w:rPr>
              <w:t>3.</w:t>
            </w:r>
            <w:r>
              <w:t xml:space="preserve">  </w:t>
            </w:r>
            <w:r>
              <w:rPr>
                <w:b/>
                <w:i/>
              </w:rPr>
              <w:t>Responding</w:t>
            </w:r>
            <w:r>
              <w:tab/>
            </w:r>
            <w:r>
              <w:fldChar w:fldCharType="begin"/>
            </w:r>
            <w:r>
              <w:instrText>PAGEREF _Toc26974 \h</w:instrText>
            </w:r>
            <w:r>
              <w:fldChar w:fldCharType="separate"/>
            </w:r>
            <w:r>
              <w:t xml:space="preserve">8 </w:t>
            </w:r>
            <w:r>
              <w:fldChar w:fldCharType="end"/>
            </w:r>
          </w:hyperlink>
        </w:p>
        <w:p w14:paraId="44CAEF27" w14:textId="77777777" w:rsidR="00727533" w:rsidRDefault="00000000">
          <w:pPr>
            <w:pStyle w:val="TOC2"/>
            <w:tabs>
              <w:tab w:val="right" w:leader="dot" w:pos="9374"/>
            </w:tabs>
          </w:pPr>
          <w:hyperlink w:anchor="_Toc26975">
            <w:r>
              <w:rPr>
                <w:b/>
                <w:i/>
              </w:rPr>
              <w:t>4.</w:t>
            </w:r>
            <w:r>
              <w:t xml:space="preserve">  </w:t>
            </w:r>
            <w:r>
              <w:rPr>
                <w:b/>
                <w:i/>
              </w:rPr>
              <w:t>Evaluation</w:t>
            </w:r>
            <w:r>
              <w:tab/>
            </w:r>
            <w:r>
              <w:fldChar w:fldCharType="begin"/>
            </w:r>
            <w:r>
              <w:instrText>PAGEREF _Toc26975 \h</w:instrText>
            </w:r>
            <w:r>
              <w:fldChar w:fldCharType="separate"/>
            </w:r>
            <w:r>
              <w:t xml:space="preserve">9 </w:t>
            </w:r>
            <w:r>
              <w:fldChar w:fldCharType="end"/>
            </w:r>
          </w:hyperlink>
        </w:p>
        <w:p w14:paraId="38458C5A" w14:textId="77777777" w:rsidR="00727533" w:rsidRDefault="00000000">
          <w:pPr>
            <w:pStyle w:val="TOC3"/>
            <w:tabs>
              <w:tab w:val="right" w:leader="dot" w:pos="9374"/>
            </w:tabs>
          </w:pPr>
          <w:hyperlink w:anchor="_Toc26976">
            <w:r>
              <w:rPr>
                <w:i/>
              </w:rPr>
              <w:t>4.1</w:t>
            </w:r>
            <w:r>
              <w:t xml:space="preserve">  </w:t>
            </w:r>
            <w:r>
              <w:rPr>
                <w:i/>
              </w:rPr>
              <w:t>Review of the implementation process</w:t>
            </w:r>
            <w:r>
              <w:tab/>
            </w:r>
            <w:r>
              <w:fldChar w:fldCharType="begin"/>
            </w:r>
            <w:r>
              <w:instrText>PAGEREF _Toc26976 \h</w:instrText>
            </w:r>
            <w:r>
              <w:fldChar w:fldCharType="separate"/>
            </w:r>
            <w:r>
              <w:t xml:space="preserve">9 </w:t>
            </w:r>
            <w:r>
              <w:fldChar w:fldCharType="end"/>
            </w:r>
          </w:hyperlink>
        </w:p>
        <w:p w14:paraId="5F2622B9" w14:textId="77777777" w:rsidR="00727533" w:rsidRDefault="00000000">
          <w:pPr>
            <w:pStyle w:val="TOC3"/>
            <w:tabs>
              <w:tab w:val="right" w:leader="dot" w:pos="9374"/>
            </w:tabs>
          </w:pPr>
          <w:hyperlink w:anchor="_Toc26977">
            <w:r>
              <w:rPr>
                <w:i/>
              </w:rPr>
              <w:t>4.2</w:t>
            </w:r>
            <w:r>
              <w:t xml:space="preserve">  </w:t>
            </w:r>
            <w:r>
              <w:rPr>
                <w:i/>
              </w:rPr>
              <w:t>Review of the policy</w:t>
            </w:r>
            <w:r>
              <w:tab/>
            </w:r>
            <w:r>
              <w:fldChar w:fldCharType="begin"/>
            </w:r>
            <w:r>
              <w:instrText>PAGEREF _Toc26977 \h</w:instrText>
            </w:r>
            <w:r>
              <w:fldChar w:fldCharType="separate"/>
            </w:r>
            <w:r>
              <w:t xml:space="preserve">9 </w:t>
            </w:r>
            <w:r>
              <w:fldChar w:fldCharType="end"/>
            </w:r>
          </w:hyperlink>
        </w:p>
        <w:p w14:paraId="550EFEBA" w14:textId="77777777" w:rsidR="00727533" w:rsidRDefault="00000000">
          <w:pPr>
            <w:pStyle w:val="TOC1"/>
            <w:tabs>
              <w:tab w:val="right" w:leader="dot" w:pos="9374"/>
            </w:tabs>
          </w:pPr>
          <w:hyperlink w:anchor="_Toc26978">
            <w:r>
              <w:rPr>
                <w:b/>
              </w:rPr>
              <w:t>Annexes</w:t>
            </w:r>
            <w:r>
              <w:tab/>
            </w:r>
            <w:r>
              <w:fldChar w:fldCharType="begin"/>
            </w:r>
            <w:r>
              <w:instrText>PAGEREF _Toc26978 \h</w:instrText>
            </w:r>
            <w:r>
              <w:fldChar w:fldCharType="separate"/>
            </w:r>
            <w:r>
              <w:t xml:space="preserve">10 </w:t>
            </w:r>
            <w:r>
              <w:fldChar w:fldCharType="end"/>
            </w:r>
          </w:hyperlink>
        </w:p>
        <w:p w14:paraId="3B4F1883" w14:textId="77777777" w:rsidR="00727533" w:rsidRDefault="00000000">
          <w:pPr>
            <w:pStyle w:val="TOC1"/>
            <w:tabs>
              <w:tab w:val="right" w:leader="dot" w:pos="9374"/>
            </w:tabs>
          </w:pPr>
          <w:hyperlink w:anchor="_Toc26979">
            <w:r>
              <w:rPr>
                <w:i/>
              </w:rPr>
              <w:t>Annex I. Definitions</w:t>
            </w:r>
            <w:r>
              <w:tab/>
            </w:r>
            <w:r>
              <w:fldChar w:fldCharType="begin"/>
            </w:r>
            <w:r>
              <w:instrText>PAGEREF _Toc26979 \h</w:instrText>
            </w:r>
            <w:r>
              <w:fldChar w:fldCharType="separate"/>
            </w:r>
            <w:r>
              <w:t xml:space="preserve">10 </w:t>
            </w:r>
            <w:r>
              <w:fldChar w:fldCharType="end"/>
            </w:r>
          </w:hyperlink>
        </w:p>
        <w:p w14:paraId="646C257E" w14:textId="77777777" w:rsidR="00727533" w:rsidRDefault="00000000">
          <w:pPr>
            <w:pStyle w:val="TOC1"/>
            <w:tabs>
              <w:tab w:val="right" w:leader="dot" w:pos="9374"/>
            </w:tabs>
          </w:pPr>
          <w:hyperlink w:anchor="_Toc26980">
            <w:r>
              <w:rPr>
                <w:i/>
              </w:rPr>
              <w:t>Annex II. Child Safeguarding Risk Assessment Template</w:t>
            </w:r>
            <w:r>
              <w:tab/>
            </w:r>
            <w:r>
              <w:fldChar w:fldCharType="begin"/>
            </w:r>
            <w:r>
              <w:instrText>PAGEREF _Toc26980 \h</w:instrText>
            </w:r>
            <w:r>
              <w:fldChar w:fldCharType="separate"/>
            </w:r>
            <w:r>
              <w:t xml:space="preserve">13 </w:t>
            </w:r>
            <w:r>
              <w:fldChar w:fldCharType="end"/>
            </w:r>
          </w:hyperlink>
        </w:p>
        <w:p w14:paraId="23E72CB0" w14:textId="77777777" w:rsidR="00727533" w:rsidRDefault="00000000">
          <w:pPr>
            <w:pStyle w:val="TOC1"/>
            <w:tabs>
              <w:tab w:val="right" w:leader="dot" w:pos="9374"/>
            </w:tabs>
          </w:pPr>
          <w:hyperlink w:anchor="_Toc26981">
            <w:r>
              <w:rPr>
                <w:i/>
              </w:rPr>
              <w:t>Annex III. Instructions for reporting and responding to a case of concern</w:t>
            </w:r>
            <w:r>
              <w:tab/>
            </w:r>
            <w:r>
              <w:fldChar w:fldCharType="begin"/>
            </w:r>
            <w:r>
              <w:instrText>PAGEREF _Toc26981 \h</w:instrText>
            </w:r>
            <w:r>
              <w:fldChar w:fldCharType="separate"/>
            </w:r>
            <w:r>
              <w:t xml:space="preserve">14 </w:t>
            </w:r>
            <w:r>
              <w:fldChar w:fldCharType="end"/>
            </w:r>
          </w:hyperlink>
        </w:p>
        <w:p w14:paraId="76AA3493" w14:textId="77777777" w:rsidR="00727533" w:rsidRDefault="00000000">
          <w:pPr>
            <w:pStyle w:val="TOC1"/>
            <w:tabs>
              <w:tab w:val="right" w:leader="dot" w:pos="9374"/>
            </w:tabs>
          </w:pPr>
          <w:hyperlink w:anchor="_Toc26982">
            <w:r>
              <w:rPr>
                <w:i/>
              </w:rPr>
              <w:t>Annex IV. Report form for a case of concern</w:t>
            </w:r>
            <w:r>
              <w:tab/>
            </w:r>
            <w:r>
              <w:fldChar w:fldCharType="begin"/>
            </w:r>
            <w:r>
              <w:instrText>PAGEREF _Toc26982 \h</w:instrText>
            </w:r>
            <w:r>
              <w:fldChar w:fldCharType="separate"/>
            </w:r>
            <w:r>
              <w:t xml:space="preserve">15 </w:t>
            </w:r>
            <w:r>
              <w:fldChar w:fldCharType="end"/>
            </w:r>
          </w:hyperlink>
        </w:p>
        <w:p w14:paraId="7AAFE708" w14:textId="77777777" w:rsidR="00727533" w:rsidRDefault="00000000">
          <w:pPr>
            <w:pStyle w:val="TOC1"/>
            <w:tabs>
              <w:tab w:val="right" w:leader="dot" w:pos="9374"/>
            </w:tabs>
          </w:pPr>
          <w:hyperlink w:anchor="_Toc26983">
            <w:r>
              <w:rPr>
                <w:i/>
              </w:rPr>
              <w:t>Annex V. Signatories to the AVSI Child Safeguarding Policy</w:t>
            </w:r>
            <w:r>
              <w:tab/>
            </w:r>
            <w:r>
              <w:fldChar w:fldCharType="begin"/>
            </w:r>
            <w:r>
              <w:instrText>PAGEREF _Toc26983 \h</w:instrText>
            </w:r>
            <w:r>
              <w:fldChar w:fldCharType="separate"/>
            </w:r>
            <w:r>
              <w:t xml:space="preserve">16 </w:t>
            </w:r>
            <w:r>
              <w:fldChar w:fldCharType="end"/>
            </w:r>
          </w:hyperlink>
        </w:p>
        <w:p w14:paraId="493F1305" w14:textId="77777777" w:rsidR="00727533" w:rsidRDefault="00000000">
          <w:pPr>
            <w:pStyle w:val="TOC1"/>
            <w:tabs>
              <w:tab w:val="right" w:leader="dot" w:pos="9374"/>
            </w:tabs>
          </w:pPr>
          <w:hyperlink w:anchor="_Toc26984">
            <w:r>
              <w:rPr>
                <w:b/>
              </w:rPr>
              <w:t>Resources</w:t>
            </w:r>
            <w:r>
              <w:tab/>
            </w:r>
            <w:r>
              <w:fldChar w:fldCharType="begin"/>
            </w:r>
            <w:r>
              <w:instrText>PAGEREF _Toc26984 \h</w:instrText>
            </w:r>
            <w:r>
              <w:fldChar w:fldCharType="separate"/>
            </w:r>
            <w:r>
              <w:t xml:space="preserve">17 </w:t>
            </w:r>
            <w:r>
              <w:fldChar w:fldCharType="end"/>
            </w:r>
          </w:hyperlink>
        </w:p>
        <w:p w14:paraId="13C97D10" w14:textId="77777777" w:rsidR="00727533" w:rsidRDefault="00000000">
          <w:r>
            <w:fldChar w:fldCharType="end"/>
          </w:r>
        </w:p>
      </w:sdtContent>
    </w:sdt>
    <w:p w14:paraId="33CF84E9" w14:textId="77777777" w:rsidR="00727533" w:rsidRDefault="00000000">
      <w:pPr>
        <w:pStyle w:val="Heading1"/>
        <w:spacing w:after="158" w:line="348" w:lineRule="auto"/>
        <w:ind w:left="-5" w:right="2"/>
        <w:jc w:val="both"/>
      </w:pPr>
      <w:bookmarkStart w:id="0" w:name="_Toc26964"/>
      <w:r>
        <w:lastRenderedPageBreak/>
        <w:t xml:space="preserve"> Introduction  </w:t>
      </w:r>
      <w:bookmarkEnd w:id="0"/>
    </w:p>
    <w:p w14:paraId="3B2ABE07" w14:textId="77777777" w:rsidR="00727533" w:rsidRDefault="00000000">
      <w:pPr>
        <w:ind w:left="-5" w:right="2"/>
      </w:pPr>
      <w:r>
        <w:t xml:space="preserve">AVSI FOUNDATION, created in 1972, is a non-profit organization which carries out development cooperation and humanitarian aid projects throughout the world.  </w:t>
      </w:r>
    </w:p>
    <w:p w14:paraId="71C8F525" w14:textId="77777777" w:rsidR="00727533" w:rsidRDefault="00000000">
      <w:pPr>
        <w:spacing w:after="0" w:line="259" w:lineRule="auto"/>
        <w:ind w:left="0" w:firstLine="0"/>
        <w:jc w:val="left"/>
      </w:pPr>
      <w:r>
        <w:t xml:space="preserve"> </w:t>
      </w:r>
    </w:p>
    <w:p w14:paraId="45718E24" w14:textId="77777777" w:rsidR="00727533" w:rsidRDefault="00000000">
      <w:pPr>
        <w:spacing w:after="0" w:line="259" w:lineRule="auto"/>
        <w:ind w:left="-5"/>
        <w:jc w:val="left"/>
      </w:pPr>
      <w:r>
        <w:rPr>
          <w:u w:val="single" w:color="000000"/>
        </w:rPr>
        <w:t>Vision</w:t>
      </w:r>
      <w:r>
        <w:t xml:space="preserve">  </w:t>
      </w:r>
    </w:p>
    <w:p w14:paraId="3066E51A" w14:textId="77777777" w:rsidR="00727533" w:rsidRDefault="00000000">
      <w:pPr>
        <w:ind w:left="-5" w:right="2"/>
      </w:pPr>
      <w:r>
        <w:t xml:space="preserve">AVSI works for a world where the person, aware of his/her value and dignity, is the protagonist of his/her own integral development and that of his/her community, even in crisis and emergency contexts.  </w:t>
      </w:r>
    </w:p>
    <w:p w14:paraId="766FF11B" w14:textId="77777777" w:rsidR="00727533" w:rsidRDefault="00000000">
      <w:pPr>
        <w:spacing w:after="0" w:line="259" w:lineRule="auto"/>
        <w:ind w:left="0" w:firstLine="0"/>
        <w:jc w:val="left"/>
      </w:pPr>
      <w:r>
        <w:t xml:space="preserve"> </w:t>
      </w:r>
    </w:p>
    <w:p w14:paraId="3F8190C5" w14:textId="77777777" w:rsidR="00727533" w:rsidRDefault="00000000">
      <w:pPr>
        <w:spacing w:after="0" w:line="259" w:lineRule="auto"/>
        <w:ind w:left="-5"/>
        <w:jc w:val="left"/>
      </w:pPr>
      <w:r>
        <w:rPr>
          <w:u w:val="single" w:color="000000"/>
        </w:rPr>
        <w:t>Mission</w:t>
      </w:r>
      <w:r>
        <w:t xml:space="preserve">  </w:t>
      </w:r>
    </w:p>
    <w:p w14:paraId="689BA80F" w14:textId="77777777" w:rsidR="00727533" w:rsidRDefault="00000000">
      <w:pPr>
        <w:ind w:left="-5" w:right="2"/>
      </w:pPr>
      <w:r>
        <w:t xml:space="preserve">AVSI implements cooperation projects in various sectors with a preferential focus on education, meaning that the person is accompanied towards self-discovery and recognition that the other person is a resource. Each project is conceived as an instrument to promote this awareness in everyone involved, has </w:t>
      </w:r>
      <w:proofErr w:type="gramStart"/>
      <w:r>
        <w:t>in itself a</w:t>
      </w:r>
      <w:proofErr w:type="gramEnd"/>
      <w:r>
        <w:t xml:space="preserve"> need for communicating and sharing, and creates an impact capable of generating a positive change. </w:t>
      </w:r>
    </w:p>
    <w:p w14:paraId="368B4721" w14:textId="77777777" w:rsidR="00727533" w:rsidRDefault="00000000">
      <w:pPr>
        <w:spacing w:after="0" w:line="259" w:lineRule="auto"/>
        <w:ind w:left="0" w:firstLine="0"/>
        <w:jc w:val="left"/>
      </w:pPr>
      <w:r>
        <w:t xml:space="preserve"> </w:t>
      </w:r>
    </w:p>
    <w:p w14:paraId="1834843F" w14:textId="77777777" w:rsidR="00727533" w:rsidRDefault="00000000">
      <w:pPr>
        <w:spacing w:after="0" w:line="259" w:lineRule="auto"/>
        <w:ind w:left="-5"/>
        <w:jc w:val="left"/>
      </w:pPr>
      <w:r>
        <w:rPr>
          <w:u w:val="single" w:color="000000"/>
        </w:rPr>
        <w:t>Method</w:t>
      </w:r>
      <w:r>
        <w:t xml:space="preserve"> </w:t>
      </w:r>
    </w:p>
    <w:p w14:paraId="31C234C3" w14:textId="77777777" w:rsidR="00727533" w:rsidRDefault="00000000">
      <w:pPr>
        <w:ind w:left="-5" w:right="2"/>
      </w:pPr>
      <w:r>
        <w:t xml:space="preserve">In project implementation, AVSI uses the following approach:  </w:t>
      </w:r>
    </w:p>
    <w:p w14:paraId="026EE872" w14:textId="77777777" w:rsidR="00727533" w:rsidRDefault="00000000">
      <w:pPr>
        <w:numPr>
          <w:ilvl w:val="0"/>
          <w:numId w:val="1"/>
        </w:numPr>
        <w:spacing w:after="26"/>
        <w:ind w:right="2" w:hanging="360"/>
      </w:pPr>
      <w:r>
        <w:t xml:space="preserve">to start from the value of the person, who is never defined by the circumstances in which s/he lives  </w:t>
      </w:r>
    </w:p>
    <w:p w14:paraId="73D81B74" w14:textId="77777777" w:rsidR="00727533" w:rsidRDefault="00000000">
      <w:pPr>
        <w:numPr>
          <w:ilvl w:val="0"/>
          <w:numId w:val="1"/>
        </w:numPr>
        <w:ind w:right="2" w:hanging="360"/>
      </w:pPr>
      <w:r>
        <w:t xml:space="preserve">to consider the person always in his/her family and community context  </w:t>
      </w:r>
    </w:p>
    <w:p w14:paraId="44A21A44" w14:textId="77777777" w:rsidR="00727533" w:rsidRDefault="00000000">
      <w:pPr>
        <w:numPr>
          <w:ilvl w:val="0"/>
          <w:numId w:val="1"/>
        </w:numPr>
        <w:spacing w:after="26"/>
        <w:ind w:right="2" w:hanging="360"/>
      </w:pPr>
      <w:r>
        <w:t xml:space="preserve">to do with: accompany and let </w:t>
      </w:r>
      <w:proofErr w:type="gramStart"/>
      <w:r>
        <w:t>ourselves</w:t>
      </w:r>
      <w:proofErr w:type="gramEnd"/>
      <w:r>
        <w:t xml:space="preserve"> be accompanied, recognizing that we all share the same human experience  </w:t>
      </w:r>
    </w:p>
    <w:p w14:paraId="19D68D7B" w14:textId="77777777" w:rsidR="00727533" w:rsidRDefault="00000000">
      <w:pPr>
        <w:numPr>
          <w:ilvl w:val="0"/>
          <w:numId w:val="1"/>
        </w:numPr>
        <w:spacing w:after="26"/>
        <w:ind w:right="2" w:hanging="360"/>
      </w:pPr>
      <w:r>
        <w:t xml:space="preserve">to involve all stakeholders: encourage the participation of beneficiaries, providers, partners, donors, and the private sector  </w:t>
      </w:r>
    </w:p>
    <w:p w14:paraId="56FE54F0" w14:textId="77777777" w:rsidR="00727533" w:rsidRDefault="00000000">
      <w:pPr>
        <w:numPr>
          <w:ilvl w:val="0"/>
          <w:numId w:val="1"/>
        </w:numPr>
        <w:ind w:right="2" w:hanging="360"/>
      </w:pPr>
      <w:r>
        <w:t xml:space="preserve">to learn from experience and capitalize on the lessons learned.  </w:t>
      </w:r>
    </w:p>
    <w:p w14:paraId="760D704C" w14:textId="77777777" w:rsidR="00727533" w:rsidRDefault="00000000">
      <w:pPr>
        <w:spacing w:after="0" w:line="259" w:lineRule="auto"/>
        <w:ind w:left="0" w:firstLine="0"/>
        <w:jc w:val="left"/>
      </w:pPr>
      <w:r>
        <w:t xml:space="preserve"> </w:t>
      </w:r>
    </w:p>
    <w:p w14:paraId="7C9A1023" w14:textId="77777777" w:rsidR="00727533" w:rsidRDefault="00000000">
      <w:pPr>
        <w:spacing w:after="0" w:line="259" w:lineRule="auto"/>
        <w:ind w:left="0" w:firstLine="0"/>
        <w:jc w:val="left"/>
      </w:pPr>
      <w:r>
        <w:t xml:space="preserve"> </w:t>
      </w:r>
    </w:p>
    <w:p w14:paraId="3D6A0AB9" w14:textId="77777777" w:rsidR="00727533" w:rsidRDefault="00000000">
      <w:pPr>
        <w:ind w:left="-5" w:right="2"/>
      </w:pPr>
      <w:r>
        <w:t xml:space="preserve">AVSI has been recognized since 1973 by the Italian Ministry of Foreign Affairs as a non-governmental organization for international cooperation (NGO), registered as Civil Society Organization by AICS (Italian Agency for Development Cooperation). </w:t>
      </w:r>
    </w:p>
    <w:p w14:paraId="282A265D" w14:textId="77777777" w:rsidR="00727533" w:rsidRDefault="00000000">
      <w:pPr>
        <w:spacing w:after="9" w:line="259" w:lineRule="auto"/>
        <w:ind w:left="0" w:firstLine="0"/>
        <w:jc w:val="left"/>
      </w:pPr>
      <w:r>
        <w:t xml:space="preserve"> </w:t>
      </w:r>
    </w:p>
    <w:p w14:paraId="740E7860" w14:textId="77777777" w:rsidR="00727533" w:rsidRDefault="00000000">
      <w:pPr>
        <w:numPr>
          <w:ilvl w:val="0"/>
          <w:numId w:val="1"/>
        </w:numPr>
        <w:ind w:right="2" w:hanging="360"/>
      </w:pPr>
      <w:r>
        <w:t xml:space="preserve">Registered as a PVO with the United States Agency for International Development (USAID). </w:t>
      </w:r>
    </w:p>
    <w:p w14:paraId="6A2CFCB9" w14:textId="77777777" w:rsidR="00727533" w:rsidRDefault="00000000">
      <w:pPr>
        <w:numPr>
          <w:ilvl w:val="0"/>
          <w:numId w:val="1"/>
        </w:numPr>
        <w:spacing w:after="25"/>
        <w:ind w:right="2" w:hanging="360"/>
      </w:pPr>
      <w:r>
        <w:t xml:space="preserve">Holds General Consultative status with the UN Economic and Social Council (ECOSOC) in New York, with the UN Children’s Fund (UNICEF) in New York and with the UN Industrial Development Organization (UNIDO) in Vienna. </w:t>
      </w:r>
    </w:p>
    <w:p w14:paraId="5AE83D2A" w14:textId="77777777" w:rsidR="00727533" w:rsidRDefault="00000000">
      <w:pPr>
        <w:numPr>
          <w:ilvl w:val="0"/>
          <w:numId w:val="1"/>
        </w:numPr>
        <w:ind w:right="2" w:hanging="360"/>
      </w:pPr>
      <w:r>
        <w:t xml:space="preserve">Accredited participant of the UN Global Compact, </w:t>
      </w:r>
    </w:p>
    <w:p w14:paraId="1A7F6D0B" w14:textId="77777777" w:rsidR="00727533" w:rsidRDefault="00000000">
      <w:pPr>
        <w:numPr>
          <w:ilvl w:val="0"/>
          <w:numId w:val="1"/>
        </w:numPr>
        <w:ind w:right="2" w:hanging="360"/>
      </w:pPr>
      <w:r>
        <w:t xml:space="preserve">Accredited participant of the Global Nutrition Cluster </w:t>
      </w:r>
    </w:p>
    <w:p w14:paraId="25871158" w14:textId="77777777" w:rsidR="00727533" w:rsidRDefault="00000000">
      <w:pPr>
        <w:numPr>
          <w:ilvl w:val="0"/>
          <w:numId w:val="1"/>
        </w:numPr>
        <w:ind w:right="2" w:hanging="360"/>
      </w:pPr>
      <w:r>
        <w:t xml:space="preserve">Recognized on the NGO Special List of the International Labor Organization (ILO). </w:t>
      </w:r>
    </w:p>
    <w:p w14:paraId="49B12859" w14:textId="77777777" w:rsidR="00727533" w:rsidRDefault="00000000">
      <w:pPr>
        <w:numPr>
          <w:ilvl w:val="0"/>
          <w:numId w:val="1"/>
        </w:numPr>
        <w:spacing w:after="29" w:line="239" w:lineRule="auto"/>
        <w:ind w:right="2" w:hanging="360"/>
      </w:pPr>
      <w:r>
        <w:t xml:space="preserve">Associated General Member of the Alliance for Child Protection in Humanitarian Action. </w:t>
      </w:r>
      <w:r>
        <w:rPr>
          <w:rFonts w:ascii="Wingdings" w:eastAsia="Wingdings" w:hAnsi="Wingdings" w:cs="Wingdings"/>
        </w:rPr>
        <w:t></w:t>
      </w:r>
      <w:r>
        <w:rPr>
          <w:rFonts w:ascii="Arial" w:eastAsia="Arial" w:hAnsi="Arial" w:cs="Arial"/>
        </w:rPr>
        <w:t xml:space="preserve"> </w:t>
      </w:r>
      <w:r>
        <w:t xml:space="preserve">Associated member of the Global Alliance for Clean Cooking (GACC) </w:t>
      </w:r>
      <w:r>
        <w:rPr>
          <w:rFonts w:ascii="Wingdings" w:eastAsia="Wingdings" w:hAnsi="Wingdings" w:cs="Wingdings"/>
        </w:rPr>
        <w:t></w:t>
      </w:r>
      <w:r>
        <w:rPr>
          <w:rFonts w:ascii="Arial" w:eastAsia="Arial" w:hAnsi="Arial" w:cs="Arial"/>
        </w:rPr>
        <w:t xml:space="preserve"> </w:t>
      </w:r>
      <w:r>
        <w:t xml:space="preserve">Associated member of Cities Alliance. </w:t>
      </w:r>
    </w:p>
    <w:p w14:paraId="2C65ADD5" w14:textId="77777777" w:rsidR="00727533" w:rsidRDefault="00000000">
      <w:pPr>
        <w:numPr>
          <w:ilvl w:val="0"/>
          <w:numId w:val="1"/>
        </w:numPr>
        <w:spacing w:after="26"/>
        <w:ind w:right="2" w:hanging="360"/>
      </w:pPr>
      <w:r>
        <w:t xml:space="preserve">Joined and signed the Code of Conduct of the “International Red Cross and Red Crescent Movement and </w:t>
      </w:r>
      <w:proofErr w:type="gramStart"/>
      <w:r>
        <w:t>NGO’s</w:t>
      </w:r>
      <w:proofErr w:type="gramEnd"/>
      <w:r>
        <w:t xml:space="preserve"> in Disaster Relief”. </w:t>
      </w:r>
    </w:p>
    <w:p w14:paraId="53CA9381" w14:textId="77777777" w:rsidR="00727533" w:rsidRDefault="00000000">
      <w:pPr>
        <w:numPr>
          <w:ilvl w:val="0"/>
          <w:numId w:val="1"/>
        </w:numPr>
        <w:ind w:right="2" w:hanging="360"/>
      </w:pPr>
      <w:r>
        <w:t xml:space="preserve">Recognized as an NGO for international cooperation by the European Union and is authorized by the Italian Government for international adoptions. </w:t>
      </w:r>
    </w:p>
    <w:p w14:paraId="1D898E83" w14:textId="77777777" w:rsidR="00727533" w:rsidRDefault="00000000">
      <w:pPr>
        <w:spacing w:after="0" w:line="259" w:lineRule="auto"/>
        <w:ind w:left="0" w:firstLine="0"/>
        <w:jc w:val="left"/>
      </w:pPr>
      <w:r>
        <w:lastRenderedPageBreak/>
        <w:t xml:space="preserve"> </w:t>
      </w:r>
    </w:p>
    <w:p w14:paraId="412CF87A" w14:textId="77777777" w:rsidR="00727533" w:rsidRDefault="00000000">
      <w:pPr>
        <w:ind w:left="-5" w:right="2"/>
      </w:pPr>
      <w:r>
        <w:t xml:space="preserve">The aim of AVSI Child Safeguarding Policy (hereinafter referred as "Policy”) is to regulate our work ensuring that the children involved in our program are protected and nurtured in all our actions enhancing the protective factors and minimizing the risk factors both within their environment and in AVSI organization.  </w:t>
      </w:r>
    </w:p>
    <w:p w14:paraId="754545B2" w14:textId="77777777" w:rsidR="00727533" w:rsidRDefault="00000000">
      <w:pPr>
        <w:spacing w:after="0" w:line="259" w:lineRule="auto"/>
        <w:ind w:left="0" w:firstLine="0"/>
        <w:jc w:val="left"/>
      </w:pPr>
      <w:r>
        <w:t xml:space="preserve"> </w:t>
      </w:r>
    </w:p>
    <w:p w14:paraId="7D8FB4A6" w14:textId="77777777" w:rsidR="00727533" w:rsidRDefault="00000000">
      <w:pPr>
        <w:pStyle w:val="Heading1"/>
        <w:spacing w:after="139"/>
        <w:ind w:left="-5" w:right="0"/>
      </w:pPr>
      <w:bookmarkStart w:id="1" w:name="_Toc26965"/>
      <w:r>
        <w:t xml:space="preserve">Principles of the AVSI Child Safeguarding Policy </w:t>
      </w:r>
      <w:bookmarkEnd w:id="1"/>
    </w:p>
    <w:p w14:paraId="0D122F3B" w14:textId="77777777" w:rsidR="00727533" w:rsidRDefault="00000000">
      <w:pPr>
        <w:spacing w:after="236" w:line="239" w:lineRule="auto"/>
        <w:ind w:left="-5"/>
        <w:jc w:val="left"/>
      </w:pPr>
      <w:r>
        <w:t xml:space="preserve">All social systems and agencies, which affect children, should be based on the principles of the Convention on the Rights of the Child (UNCRC 1989). </w:t>
      </w:r>
      <w:proofErr w:type="gramStart"/>
      <w:r>
        <w:t>In particular we</w:t>
      </w:r>
      <w:proofErr w:type="gramEnd"/>
      <w:r>
        <w:t xml:space="preserve"> refer to: </w:t>
      </w:r>
      <w:proofErr w:type="spellStart"/>
      <w:r>
        <w:t>i</w:t>
      </w:r>
      <w:proofErr w:type="spellEnd"/>
      <w:r>
        <w:t>.</w:t>
      </w:r>
      <w:r>
        <w:rPr>
          <w:rFonts w:ascii="Arial" w:eastAsia="Arial" w:hAnsi="Arial" w:cs="Arial"/>
        </w:rPr>
        <w:t xml:space="preserve"> </w:t>
      </w:r>
      <w:r>
        <w:rPr>
          <w:rFonts w:ascii="Arial" w:eastAsia="Arial" w:hAnsi="Arial" w:cs="Arial"/>
        </w:rPr>
        <w:tab/>
      </w:r>
      <w:proofErr w:type="spellStart"/>
      <w:proofErr w:type="gramStart"/>
      <w:r>
        <w:t>Non discrimination</w:t>
      </w:r>
      <w:proofErr w:type="spellEnd"/>
      <w:proofErr w:type="gramEnd"/>
      <w:r>
        <w:t xml:space="preserve"> (art.2) ii.</w:t>
      </w:r>
      <w:r>
        <w:rPr>
          <w:rFonts w:ascii="Arial" w:eastAsia="Arial" w:hAnsi="Arial" w:cs="Arial"/>
        </w:rPr>
        <w:t xml:space="preserve"> </w:t>
      </w:r>
      <w:r>
        <w:rPr>
          <w:rFonts w:ascii="Arial" w:eastAsia="Arial" w:hAnsi="Arial" w:cs="Arial"/>
        </w:rPr>
        <w:tab/>
      </w:r>
      <w:r>
        <w:t>Best interest of the child (art.3.1) iii.</w:t>
      </w:r>
      <w:r>
        <w:rPr>
          <w:rFonts w:ascii="Arial" w:eastAsia="Arial" w:hAnsi="Arial" w:cs="Arial"/>
        </w:rPr>
        <w:t xml:space="preserve"> </w:t>
      </w:r>
      <w:r>
        <w:rPr>
          <w:rFonts w:ascii="Arial" w:eastAsia="Arial" w:hAnsi="Arial" w:cs="Arial"/>
        </w:rPr>
        <w:tab/>
      </w:r>
      <w:r>
        <w:t>Right to life and development (art.6) iv.</w:t>
      </w:r>
      <w:r>
        <w:rPr>
          <w:rFonts w:ascii="Arial" w:eastAsia="Arial" w:hAnsi="Arial" w:cs="Arial"/>
        </w:rPr>
        <w:t xml:space="preserve"> </w:t>
      </w:r>
      <w:r>
        <w:rPr>
          <w:rFonts w:ascii="Arial" w:eastAsia="Arial" w:hAnsi="Arial" w:cs="Arial"/>
        </w:rPr>
        <w:tab/>
      </w:r>
      <w:r>
        <w:t>Right to be heard (art.12) v.</w:t>
      </w:r>
      <w:r>
        <w:rPr>
          <w:rFonts w:ascii="Arial" w:eastAsia="Arial" w:hAnsi="Arial" w:cs="Arial"/>
        </w:rPr>
        <w:t xml:space="preserve"> </w:t>
      </w:r>
      <w:r>
        <w:rPr>
          <w:rFonts w:ascii="Arial" w:eastAsia="Arial" w:hAnsi="Arial" w:cs="Arial"/>
        </w:rPr>
        <w:tab/>
      </w:r>
      <w:r>
        <w:t>Do no Harm (art.19) vi.</w:t>
      </w:r>
      <w:r>
        <w:rPr>
          <w:rFonts w:ascii="Arial" w:eastAsia="Arial" w:hAnsi="Arial" w:cs="Arial"/>
        </w:rPr>
        <w:t xml:space="preserve"> </w:t>
      </w:r>
      <w:r>
        <w:rPr>
          <w:rFonts w:ascii="Arial" w:eastAsia="Arial" w:hAnsi="Arial" w:cs="Arial"/>
        </w:rPr>
        <w:tab/>
      </w:r>
      <w:r>
        <w:t xml:space="preserve">Confidentiality (art.16) </w:t>
      </w:r>
    </w:p>
    <w:p w14:paraId="0DAAA5B5" w14:textId="77777777" w:rsidR="00727533" w:rsidRDefault="00000000">
      <w:pPr>
        <w:ind w:left="-5" w:right="2"/>
      </w:pPr>
      <w:r>
        <w:t xml:space="preserve">The international legal framework refers to: the UN Convention on the Right of the Child (1989), the </w:t>
      </w:r>
    </w:p>
    <w:p w14:paraId="66A3B7DD" w14:textId="77777777" w:rsidR="00727533" w:rsidRDefault="00000000">
      <w:pPr>
        <w:ind w:left="-5" w:right="2"/>
      </w:pPr>
      <w:r>
        <w:t xml:space="preserve">European Convention on the Exercise of Children's Rights (1996), the Council of Europe Convention on Action against Trafficking in Human Beings (2005), the Council of Europe Convention on the Protection of </w:t>
      </w:r>
    </w:p>
    <w:p w14:paraId="31D19272" w14:textId="77777777" w:rsidR="00727533" w:rsidRDefault="00000000">
      <w:pPr>
        <w:spacing w:after="232"/>
        <w:ind w:left="-5" w:right="2"/>
      </w:pPr>
      <w:r>
        <w:t xml:space="preserve">Children against Sexual Exploitation and Sexual Abuse (2007), the General Data Protection Regulation (EU) 2016/679 (GDPR). </w:t>
      </w:r>
    </w:p>
    <w:p w14:paraId="4FEBEE3D" w14:textId="77777777" w:rsidR="00727533" w:rsidRDefault="00000000">
      <w:pPr>
        <w:spacing w:after="232"/>
        <w:ind w:left="-5" w:right="2"/>
      </w:pPr>
      <w:r>
        <w:t xml:space="preserve">AVSI is committed to safeguarding children from abuse, neglect and exploitation and ensuring that their rights to protection are fully realized in line with the local Government Acts and Bylaw. </w:t>
      </w:r>
    </w:p>
    <w:p w14:paraId="291F774C" w14:textId="77777777" w:rsidR="00727533" w:rsidRDefault="00000000">
      <w:pPr>
        <w:spacing w:after="237" w:line="259" w:lineRule="auto"/>
        <w:ind w:left="-5"/>
        <w:jc w:val="left"/>
      </w:pPr>
      <w:r>
        <w:rPr>
          <w:b/>
        </w:rPr>
        <w:t xml:space="preserve">Rationale of the AVSI Child Safeguarding Policy </w:t>
      </w:r>
    </w:p>
    <w:p w14:paraId="37306FFB" w14:textId="77777777" w:rsidR="00727533" w:rsidRDefault="00000000">
      <w:pPr>
        <w:spacing w:after="34"/>
        <w:ind w:left="-5" w:right="2"/>
      </w:pPr>
      <w:r>
        <w:t xml:space="preserve">Through this Policy AVSI is committed to: </w:t>
      </w:r>
    </w:p>
    <w:p w14:paraId="5844D410" w14:textId="77777777" w:rsidR="00727533" w:rsidRDefault="00000000">
      <w:pPr>
        <w:numPr>
          <w:ilvl w:val="0"/>
          <w:numId w:val="2"/>
        </w:numPr>
        <w:spacing w:after="38"/>
        <w:ind w:right="2" w:hanging="360"/>
      </w:pPr>
      <w:r>
        <w:t xml:space="preserve">To ensure that the dignity and value of the child is at the </w:t>
      </w:r>
      <w:proofErr w:type="spellStart"/>
      <w:r>
        <w:t>centre</w:t>
      </w:r>
      <w:proofErr w:type="spellEnd"/>
      <w:r>
        <w:t xml:space="preserve"> of all AVSI work and will be upheld in every project. </w:t>
      </w:r>
    </w:p>
    <w:p w14:paraId="63884885" w14:textId="77777777" w:rsidR="00727533" w:rsidRDefault="00000000">
      <w:pPr>
        <w:numPr>
          <w:ilvl w:val="0"/>
          <w:numId w:val="2"/>
        </w:numPr>
        <w:spacing w:after="38"/>
        <w:ind w:right="2" w:hanging="360"/>
      </w:pPr>
      <w:r>
        <w:t xml:space="preserve">To uphold equal rights and protection to all children, with specific attention to inclusion, gender equality and to children with disabilities. </w:t>
      </w:r>
    </w:p>
    <w:p w14:paraId="7E5306EE" w14:textId="77777777" w:rsidR="00727533" w:rsidRDefault="00000000">
      <w:pPr>
        <w:numPr>
          <w:ilvl w:val="0"/>
          <w:numId w:val="2"/>
        </w:numPr>
        <w:ind w:right="2" w:hanging="360"/>
      </w:pPr>
      <w:r>
        <w:t>To ensure that parents, caregivers and families take a primary and essential role in children’s lives in accordance with the best interest of the child.</w:t>
      </w:r>
      <w:r>
        <w:rPr>
          <w:color w:val="FF0000"/>
        </w:rPr>
        <w:t xml:space="preserve"> </w:t>
      </w:r>
    </w:p>
    <w:p w14:paraId="523DD8E3" w14:textId="77777777" w:rsidR="00727533" w:rsidRDefault="00000000">
      <w:pPr>
        <w:spacing w:after="0" w:line="259" w:lineRule="auto"/>
        <w:ind w:left="0" w:firstLine="0"/>
        <w:jc w:val="left"/>
      </w:pPr>
      <w:r>
        <w:rPr>
          <w:color w:val="FF0000"/>
        </w:rPr>
        <w:t xml:space="preserve"> </w:t>
      </w:r>
    </w:p>
    <w:bookmarkStart w:id="2" w:name="_Toc26966"/>
    <w:p w14:paraId="29B66331" w14:textId="77777777" w:rsidR="00727533" w:rsidRDefault="00000000">
      <w:pPr>
        <w:pStyle w:val="Heading1"/>
        <w:spacing w:after="139"/>
        <w:ind w:left="-5" w:right="0"/>
      </w:pPr>
      <w:r>
        <w:rPr>
          <w:noProof/>
        </w:rPr>
        <mc:AlternateContent>
          <mc:Choice Requires="wpg">
            <w:drawing>
              <wp:anchor distT="0" distB="0" distL="114300" distR="114300" simplePos="0" relativeHeight="251658240" behindDoc="1" locked="0" layoutInCell="1" allowOverlap="1" wp14:anchorId="0AE0120E" wp14:editId="5121615A">
                <wp:simplePos x="0" y="0"/>
                <wp:positionH relativeFrom="column">
                  <wp:posOffset>1176477</wp:posOffset>
                </wp:positionH>
                <wp:positionV relativeFrom="paragraph">
                  <wp:posOffset>-29224</wp:posOffset>
                </wp:positionV>
                <wp:extent cx="38100" cy="172213"/>
                <wp:effectExtent l="0" t="0" r="0" b="0"/>
                <wp:wrapNone/>
                <wp:docPr id="20854" name="Group 20854"/>
                <wp:cNvGraphicFramePr/>
                <a:graphic xmlns:a="http://schemas.openxmlformats.org/drawingml/2006/main">
                  <a:graphicData uri="http://schemas.microsoft.com/office/word/2010/wordprocessingGroup">
                    <wpg:wgp>
                      <wpg:cNvGrpSpPr/>
                      <wpg:grpSpPr>
                        <a:xfrm>
                          <a:off x="0" y="0"/>
                          <a:ext cx="38100" cy="172213"/>
                          <a:chOff x="0" y="0"/>
                          <a:chExt cx="38100" cy="172213"/>
                        </a:xfrm>
                      </wpg:grpSpPr>
                      <wps:wsp>
                        <wps:cNvPr id="27479" name="Shape 27479"/>
                        <wps:cNvSpPr/>
                        <wps:spPr>
                          <a:xfrm>
                            <a:off x="0" y="0"/>
                            <a:ext cx="38100" cy="172213"/>
                          </a:xfrm>
                          <a:custGeom>
                            <a:avLst/>
                            <a:gdLst/>
                            <a:ahLst/>
                            <a:cxnLst/>
                            <a:rect l="0" t="0" r="0" b="0"/>
                            <a:pathLst>
                              <a:path w="38100" h="172213">
                                <a:moveTo>
                                  <a:pt x="0" y="0"/>
                                </a:moveTo>
                                <a:lnTo>
                                  <a:pt x="38100" y="0"/>
                                </a:lnTo>
                                <a:lnTo>
                                  <a:pt x="38100" y="172213"/>
                                </a:lnTo>
                                <a:lnTo>
                                  <a:pt x="0" y="172213"/>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0854" style="width:3pt;height:13.5601pt;position:absolute;z-index:-2147483548;mso-position-horizontal-relative:text;mso-position-horizontal:absolute;margin-left:92.636pt;mso-position-vertical-relative:text;margin-top:-2.30115pt;" coordsize="381,1722">
                <v:shape id="Shape 27480" style="position:absolute;width:381;height:1722;left:0;top:0;" coordsize="38100,172213" path="m0,0l38100,0l38100,172213l0,172213l0,0">
                  <v:stroke weight="0pt" endcap="flat" joinstyle="miter" miterlimit="10" on="false" color="#000000" opacity="0"/>
                  <v:fill on="true" color="#f5f5f5"/>
                </v:shape>
              </v:group>
            </w:pict>
          </mc:Fallback>
        </mc:AlternateContent>
      </w:r>
      <w:r>
        <w:t>Scope of application</w:t>
      </w:r>
      <w:r>
        <w:rPr>
          <w:rFonts w:ascii="Tahoma" w:eastAsia="Tahoma" w:hAnsi="Tahoma" w:cs="Tahoma"/>
          <w:b w:val="0"/>
          <w:color w:val="222222"/>
          <w:sz w:val="20"/>
        </w:rPr>
        <w:t xml:space="preserve"> </w:t>
      </w:r>
      <w:r>
        <w:t xml:space="preserve"> </w:t>
      </w:r>
      <w:bookmarkEnd w:id="2"/>
    </w:p>
    <w:p w14:paraId="550829C3" w14:textId="77777777" w:rsidR="00727533" w:rsidRDefault="00000000">
      <w:pPr>
        <w:spacing w:after="232"/>
        <w:ind w:left="-5" w:right="2"/>
      </w:pPr>
      <w:r>
        <w:t xml:space="preserve">The AVSI Child Safeguarding Policy applies to all AVSI staff, partners, interns, donors, sponsors, volunteers, consultants and visitors, who may </w:t>
      </w:r>
      <w:proofErr w:type="gramStart"/>
      <w:r>
        <w:t>come into contact with</w:t>
      </w:r>
      <w:proofErr w:type="gramEnd"/>
      <w:r>
        <w:t xml:space="preserve"> children through AVSI. The policy specifically guides them in their communication, </w:t>
      </w:r>
      <w:proofErr w:type="spellStart"/>
      <w:r>
        <w:t>behaviour</w:t>
      </w:r>
      <w:proofErr w:type="spellEnd"/>
      <w:r>
        <w:t xml:space="preserve">, standards and norms in relation to children. The policy demonstrates a commitment to zero-tolerance for sexual exploitation, abuse and harassment as well as any type of unethical </w:t>
      </w:r>
      <w:proofErr w:type="spellStart"/>
      <w:r>
        <w:t>behaviour</w:t>
      </w:r>
      <w:proofErr w:type="spellEnd"/>
      <w:r>
        <w:t xml:space="preserve">. It helps create a safe and positive environment for children, thereby helping AVSI staff to take their duty and responsibility while working with children. </w:t>
      </w:r>
    </w:p>
    <w:p w14:paraId="35370B50" w14:textId="77777777" w:rsidR="00727533" w:rsidRDefault="00000000">
      <w:pPr>
        <w:pStyle w:val="Heading1"/>
        <w:spacing w:after="160"/>
        <w:ind w:left="-5" w:right="0"/>
      </w:pPr>
      <w:bookmarkStart w:id="3" w:name="_Toc26967"/>
      <w:proofErr w:type="spellStart"/>
      <w:r>
        <w:t>Behavioural</w:t>
      </w:r>
      <w:proofErr w:type="spellEnd"/>
      <w:r>
        <w:t xml:space="preserve"> guidelines </w:t>
      </w:r>
      <w:bookmarkEnd w:id="3"/>
    </w:p>
    <w:p w14:paraId="1BB9BE00" w14:textId="77777777" w:rsidR="00727533" w:rsidRDefault="00000000">
      <w:pPr>
        <w:ind w:left="-5" w:right="2"/>
      </w:pPr>
      <w:r>
        <w:t xml:space="preserve">All AVSI staff should follow the following </w:t>
      </w:r>
      <w:proofErr w:type="spellStart"/>
      <w:r>
        <w:t>behavioural</w:t>
      </w:r>
      <w:proofErr w:type="spellEnd"/>
      <w:r>
        <w:t xml:space="preserve"> guidelines: </w:t>
      </w:r>
    </w:p>
    <w:p w14:paraId="3FBAD9D8" w14:textId="77777777" w:rsidR="00727533" w:rsidRDefault="00000000">
      <w:pPr>
        <w:numPr>
          <w:ilvl w:val="0"/>
          <w:numId w:val="3"/>
        </w:numPr>
        <w:ind w:right="2" w:hanging="360"/>
      </w:pPr>
      <w:r>
        <w:t xml:space="preserve">Treat all children equally and without any form of discrimination. </w:t>
      </w:r>
    </w:p>
    <w:p w14:paraId="7E44171F" w14:textId="77777777" w:rsidR="00727533" w:rsidRDefault="00000000">
      <w:pPr>
        <w:numPr>
          <w:ilvl w:val="0"/>
          <w:numId w:val="3"/>
        </w:numPr>
        <w:ind w:right="2" w:hanging="360"/>
      </w:pPr>
      <w:r>
        <w:t xml:space="preserve">Treat all children with dignity and respect. </w:t>
      </w:r>
    </w:p>
    <w:p w14:paraId="1537F06F" w14:textId="77777777" w:rsidR="00727533" w:rsidRDefault="00000000">
      <w:pPr>
        <w:numPr>
          <w:ilvl w:val="0"/>
          <w:numId w:val="3"/>
        </w:numPr>
        <w:spacing w:after="26"/>
        <w:ind w:right="2" w:hanging="360"/>
      </w:pPr>
      <w:r>
        <w:t xml:space="preserve">Ensuring the safety and psycho-physical integrity of minors in all project activities in which they are involved. </w:t>
      </w:r>
    </w:p>
    <w:p w14:paraId="1E0F82A8" w14:textId="77777777" w:rsidR="00727533" w:rsidRDefault="00000000">
      <w:pPr>
        <w:numPr>
          <w:ilvl w:val="0"/>
          <w:numId w:val="3"/>
        </w:numPr>
        <w:ind w:right="2" w:hanging="360"/>
      </w:pPr>
      <w:r>
        <w:lastRenderedPageBreak/>
        <w:t xml:space="preserve">Communicate both directly and indirectly, using an attitude that respects and values all that is good, noble and pure. </w:t>
      </w:r>
    </w:p>
    <w:p w14:paraId="54142093" w14:textId="77777777" w:rsidR="00727533" w:rsidRDefault="00000000">
      <w:pPr>
        <w:numPr>
          <w:ilvl w:val="0"/>
          <w:numId w:val="3"/>
        </w:numPr>
        <w:ind w:right="2" w:hanging="360"/>
      </w:pPr>
      <w:r>
        <w:t xml:space="preserve">Preserve the child’s autonomy and promote children’s abilities and potential.  </w:t>
      </w:r>
    </w:p>
    <w:p w14:paraId="2332946D" w14:textId="77777777" w:rsidR="00727533" w:rsidRDefault="00000000">
      <w:pPr>
        <w:numPr>
          <w:ilvl w:val="0"/>
          <w:numId w:val="3"/>
        </w:numPr>
        <w:spacing w:after="26"/>
        <w:ind w:right="2" w:hanging="360"/>
      </w:pPr>
      <w:r>
        <w:t xml:space="preserve">Help children to take part in decisions which concern them according to their age and their level of maturity. </w:t>
      </w:r>
    </w:p>
    <w:p w14:paraId="6674D816" w14:textId="77777777" w:rsidR="00727533" w:rsidRDefault="00000000">
      <w:pPr>
        <w:numPr>
          <w:ilvl w:val="0"/>
          <w:numId w:val="3"/>
        </w:numPr>
        <w:spacing w:after="26"/>
        <w:ind w:right="2" w:hanging="360"/>
      </w:pPr>
      <w:r>
        <w:t xml:space="preserve">Encourage children and communities to speak openly about their interactions with adults and with each other. </w:t>
      </w:r>
    </w:p>
    <w:p w14:paraId="2B92B091" w14:textId="77777777" w:rsidR="00727533" w:rsidRDefault="00000000">
      <w:pPr>
        <w:numPr>
          <w:ilvl w:val="0"/>
          <w:numId w:val="3"/>
        </w:numPr>
        <w:ind w:right="2" w:hanging="360"/>
      </w:pPr>
      <w:r>
        <w:t xml:space="preserve">Treat all matters involving children and his/her family with utmost confidentiality.  </w:t>
      </w:r>
    </w:p>
    <w:p w14:paraId="358C65B8" w14:textId="77777777" w:rsidR="00727533" w:rsidRDefault="00000000">
      <w:pPr>
        <w:numPr>
          <w:ilvl w:val="0"/>
          <w:numId w:val="3"/>
        </w:numPr>
        <w:spacing w:after="26"/>
        <w:ind w:right="2" w:hanging="360"/>
      </w:pPr>
      <w:r>
        <w:t xml:space="preserve">Inform children and communities of their right to report any worrying situations and how they can raise a concern. </w:t>
      </w:r>
    </w:p>
    <w:p w14:paraId="662722C7" w14:textId="77777777" w:rsidR="00727533" w:rsidRDefault="00000000">
      <w:pPr>
        <w:numPr>
          <w:ilvl w:val="0"/>
          <w:numId w:val="3"/>
        </w:numPr>
        <w:spacing w:after="150"/>
        <w:ind w:right="2" w:hanging="360"/>
      </w:pPr>
      <w:r>
        <w:t xml:space="preserve">Comply with and respect the laws, customs and traditions of program countries or the place being visited.  </w:t>
      </w:r>
    </w:p>
    <w:p w14:paraId="066E0B75" w14:textId="77777777" w:rsidR="00727533" w:rsidRDefault="00000000">
      <w:pPr>
        <w:ind w:left="-5" w:right="2"/>
      </w:pPr>
      <w:r>
        <w:t xml:space="preserve">The following constitute some of the </w:t>
      </w:r>
      <w:r>
        <w:rPr>
          <w:b/>
        </w:rPr>
        <w:t xml:space="preserve">unacceptable </w:t>
      </w:r>
      <w:proofErr w:type="spellStart"/>
      <w:r>
        <w:rPr>
          <w:b/>
        </w:rPr>
        <w:t>behaviours</w:t>
      </w:r>
      <w:proofErr w:type="spellEnd"/>
      <w:r>
        <w:t xml:space="preserve">: </w:t>
      </w:r>
    </w:p>
    <w:p w14:paraId="46BA2ED7" w14:textId="77777777" w:rsidR="00727533" w:rsidRDefault="00000000">
      <w:pPr>
        <w:numPr>
          <w:ilvl w:val="0"/>
          <w:numId w:val="4"/>
        </w:numPr>
        <w:ind w:right="2" w:hanging="360"/>
      </w:pPr>
      <w:r>
        <w:t xml:space="preserve">Engage children in any form of corporal punishment or emotionally abuse. </w:t>
      </w:r>
    </w:p>
    <w:p w14:paraId="6FA3D5CE" w14:textId="77777777" w:rsidR="00727533" w:rsidRDefault="00000000">
      <w:pPr>
        <w:numPr>
          <w:ilvl w:val="0"/>
          <w:numId w:val="4"/>
        </w:numPr>
        <w:ind w:right="2" w:hanging="360"/>
      </w:pPr>
      <w:r>
        <w:t>Involving children in any sexual activity or relationship.</w:t>
      </w:r>
      <w:r>
        <w:rPr>
          <w:b/>
        </w:rPr>
        <w:t xml:space="preserve"> </w:t>
      </w:r>
    </w:p>
    <w:p w14:paraId="7B4E28A8" w14:textId="77777777" w:rsidR="00727533" w:rsidRDefault="00000000">
      <w:pPr>
        <w:numPr>
          <w:ilvl w:val="0"/>
          <w:numId w:val="4"/>
        </w:numPr>
        <w:ind w:right="2" w:hanging="360"/>
      </w:pPr>
      <w:r>
        <w:t>Depicting children in a demeaning manner (whether published or otherwise).</w:t>
      </w:r>
      <w:r>
        <w:rPr>
          <w:b/>
        </w:rPr>
        <w:t xml:space="preserve"> </w:t>
      </w:r>
    </w:p>
    <w:p w14:paraId="007AB9BC" w14:textId="77777777" w:rsidR="00727533" w:rsidRDefault="00000000">
      <w:pPr>
        <w:numPr>
          <w:ilvl w:val="0"/>
          <w:numId w:val="4"/>
        </w:numPr>
        <w:ind w:right="2" w:hanging="360"/>
      </w:pPr>
      <w:r>
        <w:t>Involving children in forms of exploitation.</w:t>
      </w:r>
      <w:r>
        <w:rPr>
          <w:b/>
        </w:rPr>
        <w:t xml:space="preserve"> </w:t>
      </w:r>
    </w:p>
    <w:p w14:paraId="7F3408C8" w14:textId="77777777" w:rsidR="00727533" w:rsidRDefault="00000000">
      <w:pPr>
        <w:numPr>
          <w:ilvl w:val="0"/>
          <w:numId w:val="4"/>
        </w:numPr>
        <w:ind w:right="2" w:hanging="360"/>
      </w:pPr>
      <w:r>
        <w:t>Intimidate, humiliate or belittle children.</w:t>
      </w:r>
      <w:r>
        <w:rPr>
          <w:b/>
        </w:rPr>
        <w:t xml:space="preserve"> </w:t>
      </w:r>
    </w:p>
    <w:p w14:paraId="0A41D64C" w14:textId="77777777" w:rsidR="00727533" w:rsidRDefault="00000000">
      <w:pPr>
        <w:numPr>
          <w:ilvl w:val="0"/>
          <w:numId w:val="4"/>
        </w:numPr>
        <w:ind w:right="2" w:hanging="360"/>
      </w:pPr>
      <w:r>
        <w:t xml:space="preserve">Develop a personalistic relationship with a minor and/or his/her family that can create misunderstandings and be considered outside normal professional boundaries. </w:t>
      </w:r>
      <w:r>
        <w:br w:type="page"/>
      </w:r>
    </w:p>
    <w:p w14:paraId="1AC6E75F" w14:textId="77777777" w:rsidR="00727533" w:rsidRDefault="00000000">
      <w:pPr>
        <w:pStyle w:val="Heading1"/>
        <w:ind w:left="-5" w:right="0"/>
      </w:pPr>
      <w:bookmarkStart w:id="4" w:name="_Toc26968"/>
      <w:r>
        <w:lastRenderedPageBreak/>
        <w:t xml:space="preserve">Policy implementation </w:t>
      </w:r>
      <w:bookmarkEnd w:id="4"/>
    </w:p>
    <w:p w14:paraId="5BA6DF1B" w14:textId="77777777" w:rsidR="00727533" w:rsidRDefault="00000000">
      <w:pPr>
        <w:spacing w:after="76" w:line="259" w:lineRule="auto"/>
        <w:ind w:left="0" w:right="1074" w:firstLine="0"/>
        <w:jc w:val="right"/>
      </w:pPr>
      <w:r>
        <w:rPr>
          <w:noProof/>
        </w:rPr>
        <w:drawing>
          <wp:inline distT="0" distB="0" distL="0" distR="0" wp14:anchorId="08A0915D" wp14:editId="12F56432">
            <wp:extent cx="4526026" cy="4121785"/>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8"/>
                    <a:stretch>
                      <a:fillRect/>
                    </a:stretch>
                  </pic:blipFill>
                  <pic:spPr>
                    <a:xfrm>
                      <a:off x="0" y="0"/>
                      <a:ext cx="4526026" cy="4121785"/>
                    </a:xfrm>
                    <a:prstGeom prst="rect">
                      <a:avLst/>
                    </a:prstGeom>
                  </pic:spPr>
                </pic:pic>
              </a:graphicData>
            </a:graphic>
          </wp:inline>
        </w:drawing>
      </w:r>
      <w:r>
        <w:t xml:space="preserve"> </w:t>
      </w:r>
    </w:p>
    <w:p w14:paraId="2BCA0678" w14:textId="77777777" w:rsidR="00727533" w:rsidRDefault="00000000">
      <w:pPr>
        <w:spacing w:after="139" w:line="259" w:lineRule="auto"/>
        <w:ind w:left="0" w:firstLine="0"/>
        <w:jc w:val="left"/>
      </w:pPr>
      <w:r>
        <w:t xml:space="preserve"> </w:t>
      </w:r>
    </w:p>
    <w:p w14:paraId="00670682" w14:textId="77777777" w:rsidR="00727533" w:rsidRDefault="00000000">
      <w:pPr>
        <w:spacing w:after="184"/>
        <w:ind w:left="-5" w:right="2"/>
      </w:pPr>
      <w:r>
        <w:t xml:space="preserve">The Policy is applicable to the four systems defined by Urie Bronfenbrenner's ecological theory in which the minor is involved: </w:t>
      </w:r>
    </w:p>
    <w:p w14:paraId="0B7165B2" w14:textId="77777777" w:rsidR="00727533" w:rsidRDefault="00000000">
      <w:pPr>
        <w:numPr>
          <w:ilvl w:val="0"/>
          <w:numId w:val="5"/>
        </w:numPr>
        <w:spacing w:after="9" w:line="249" w:lineRule="auto"/>
        <w:ind w:right="2" w:hanging="595"/>
      </w:pPr>
      <w:r>
        <w:t xml:space="preserve">Micro-system: this level includes every actor who is in direct contact with the child such us family, school, the health services, the justice system, the social services, etc. Here is located AVSI.  </w:t>
      </w:r>
    </w:p>
    <w:p w14:paraId="1857278C" w14:textId="77777777" w:rsidR="00727533" w:rsidRDefault="00000000">
      <w:pPr>
        <w:numPr>
          <w:ilvl w:val="0"/>
          <w:numId w:val="5"/>
        </w:numPr>
        <w:spacing w:after="26"/>
        <w:ind w:right="2" w:hanging="595"/>
      </w:pPr>
      <w:r>
        <w:t xml:space="preserve">Meso-system: it is the interaction level between the actors of the micro-system. It is possible to find the community engagement and the partnership between AVSI and other important stakeholders.  </w:t>
      </w:r>
    </w:p>
    <w:p w14:paraId="6294EB75" w14:textId="77777777" w:rsidR="00727533" w:rsidRDefault="00000000">
      <w:pPr>
        <w:numPr>
          <w:ilvl w:val="0"/>
          <w:numId w:val="5"/>
        </w:numPr>
        <w:ind w:right="2" w:hanging="595"/>
      </w:pPr>
      <w:r>
        <w:t xml:space="preserve">Exo-system: it is the National level, for those actors who do not interact directly with children but can influence their lives as well, e.g. political authorities and businesses.  </w:t>
      </w:r>
    </w:p>
    <w:p w14:paraId="0619CEA6" w14:textId="77777777" w:rsidR="00727533" w:rsidRDefault="00000000">
      <w:pPr>
        <w:numPr>
          <w:ilvl w:val="0"/>
          <w:numId w:val="5"/>
        </w:numPr>
        <w:spacing w:after="168"/>
        <w:ind w:right="2" w:hanging="595"/>
      </w:pPr>
      <w:r>
        <w:t xml:space="preserve">Macro-system: it is the International Level which includes everything that goes beyond the border of a single country. In this space there are all the international organizations which set up strategies and policies for children as well as the global community of Internet users.  </w:t>
      </w:r>
    </w:p>
    <w:p w14:paraId="271957B9" w14:textId="77777777" w:rsidR="00727533" w:rsidRDefault="00000000">
      <w:pPr>
        <w:spacing w:after="0" w:line="259" w:lineRule="auto"/>
        <w:ind w:left="0" w:firstLine="0"/>
        <w:jc w:val="left"/>
      </w:pPr>
      <w:r>
        <w:t xml:space="preserve"> </w:t>
      </w:r>
      <w:r>
        <w:tab/>
        <w:t xml:space="preserve"> </w:t>
      </w:r>
    </w:p>
    <w:p w14:paraId="12472E80" w14:textId="77777777" w:rsidR="00727533" w:rsidRDefault="00000000">
      <w:pPr>
        <w:spacing w:after="150"/>
        <w:ind w:left="-5" w:right="2"/>
      </w:pPr>
      <w:r>
        <w:t xml:space="preserve">The strategy of the Implementation Plan is </w:t>
      </w:r>
      <w:proofErr w:type="gramStart"/>
      <w:r>
        <w:t>cross-cutting</w:t>
      </w:r>
      <w:proofErr w:type="gramEnd"/>
      <w:r>
        <w:t xml:space="preserve"> the four systems. Each strategical level has </w:t>
      </w:r>
      <w:proofErr w:type="gramStart"/>
      <w:r>
        <w:t>particular actions</w:t>
      </w:r>
      <w:proofErr w:type="gramEnd"/>
      <w:r>
        <w:t xml:space="preserve">:  </w:t>
      </w:r>
    </w:p>
    <w:p w14:paraId="4FCF9341" w14:textId="77777777" w:rsidR="00727533" w:rsidRDefault="00000000">
      <w:pPr>
        <w:spacing w:after="0" w:line="259" w:lineRule="auto"/>
        <w:ind w:left="0" w:firstLine="0"/>
        <w:jc w:val="left"/>
      </w:pPr>
      <w:r>
        <w:t xml:space="preserve"> </w:t>
      </w:r>
    </w:p>
    <w:tbl>
      <w:tblPr>
        <w:tblStyle w:val="TableGrid"/>
        <w:tblW w:w="9038" w:type="dxa"/>
        <w:tblInd w:w="14" w:type="dxa"/>
        <w:tblCellMar>
          <w:top w:w="0" w:type="dxa"/>
          <w:left w:w="0" w:type="dxa"/>
          <w:bottom w:w="0" w:type="dxa"/>
          <w:right w:w="0" w:type="dxa"/>
        </w:tblCellMar>
        <w:tblLook w:val="04A0" w:firstRow="1" w:lastRow="0" w:firstColumn="1" w:lastColumn="0" w:noHBand="0" w:noVBand="1"/>
      </w:tblPr>
      <w:tblGrid>
        <w:gridCol w:w="1791"/>
        <w:gridCol w:w="647"/>
        <w:gridCol w:w="6923"/>
      </w:tblGrid>
      <w:tr w:rsidR="00727533" w14:paraId="11AC8FED" w14:textId="77777777">
        <w:trPr>
          <w:trHeight w:val="2230"/>
        </w:trPr>
        <w:tc>
          <w:tcPr>
            <w:tcW w:w="2851" w:type="dxa"/>
            <w:tcBorders>
              <w:top w:val="nil"/>
              <w:left w:val="nil"/>
              <w:bottom w:val="nil"/>
              <w:right w:val="nil"/>
            </w:tcBorders>
          </w:tcPr>
          <w:p w14:paraId="69510BA3" w14:textId="77777777" w:rsidR="00727533" w:rsidRDefault="00727533">
            <w:pPr>
              <w:spacing w:after="0" w:line="259" w:lineRule="auto"/>
              <w:ind w:left="-1455" w:right="242" w:firstLine="0"/>
              <w:jc w:val="left"/>
            </w:pPr>
          </w:p>
          <w:tbl>
            <w:tblPr>
              <w:tblStyle w:val="TableGrid"/>
              <w:tblW w:w="2609" w:type="dxa"/>
              <w:tblInd w:w="0" w:type="dxa"/>
              <w:tblCellMar>
                <w:top w:w="44" w:type="dxa"/>
                <w:left w:w="108" w:type="dxa"/>
                <w:bottom w:w="0" w:type="dxa"/>
                <w:right w:w="115" w:type="dxa"/>
              </w:tblCellMar>
              <w:tblLook w:val="04A0" w:firstRow="1" w:lastRow="0" w:firstColumn="1" w:lastColumn="0" w:noHBand="0" w:noVBand="1"/>
            </w:tblPr>
            <w:tblGrid>
              <w:gridCol w:w="2609"/>
            </w:tblGrid>
            <w:tr w:rsidR="00727533" w14:paraId="3F3CC6B6" w14:textId="77777777">
              <w:trPr>
                <w:trHeight w:val="300"/>
              </w:trPr>
              <w:tc>
                <w:tcPr>
                  <w:tcW w:w="2609" w:type="dxa"/>
                  <w:tcBorders>
                    <w:top w:val="single" w:sz="11" w:space="0" w:color="000000"/>
                    <w:left w:val="single" w:sz="12" w:space="0" w:color="000000"/>
                    <w:bottom w:val="single" w:sz="12" w:space="0" w:color="000000"/>
                    <w:right w:val="single" w:sz="12" w:space="0" w:color="000000"/>
                  </w:tcBorders>
                </w:tcPr>
                <w:p w14:paraId="6538630D" w14:textId="77777777" w:rsidR="00727533" w:rsidRDefault="00000000">
                  <w:pPr>
                    <w:spacing w:after="0" w:line="259" w:lineRule="auto"/>
                    <w:ind w:left="5" w:firstLine="0"/>
                    <w:jc w:val="center"/>
                  </w:pPr>
                  <w:r>
                    <w:rPr>
                      <w:b/>
                    </w:rPr>
                    <w:t xml:space="preserve">STRATEGY </w:t>
                  </w:r>
                </w:p>
              </w:tc>
            </w:tr>
            <w:tr w:rsidR="00727533" w14:paraId="04023CC3" w14:textId="77777777">
              <w:trPr>
                <w:trHeight w:val="826"/>
              </w:trPr>
              <w:tc>
                <w:tcPr>
                  <w:tcW w:w="2609" w:type="dxa"/>
                  <w:tcBorders>
                    <w:top w:val="single" w:sz="12" w:space="0" w:color="000000"/>
                    <w:left w:val="single" w:sz="4" w:space="0" w:color="000000"/>
                    <w:bottom w:val="single" w:sz="4" w:space="0" w:color="000000"/>
                    <w:right w:val="single" w:sz="4" w:space="0" w:color="000000"/>
                  </w:tcBorders>
                </w:tcPr>
                <w:p w14:paraId="199FF78E" w14:textId="77777777" w:rsidR="00727533" w:rsidRDefault="00000000">
                  <w:pPr>
                    <w:spacing w:after="10" w:line="259" w:lineRule="auto"/>
                    <w:ind w:left="0" w:firstLine="0"/>
                    <w:jc w:val="left"/>
                  </w:pPr>
                  <w:r>
                    <w:t xml:space="preserve"> </w:t>
                  </w:r>
                </w:p>
                <w:p w14:paraId="28E8C859" w14:textId="77777777" w:rsidR="00727533" w:rsidRDefault="00000000">
                  <w:pPr>
                    <w:spacing w:after="0" w:line="259" w:lineRule="auto"/>
                    <w:ind w:left="360" w:firstLine="0"/>
                    <w:jc w:val="left"/>
                  </w:pPr>
                  <w:r>
                    <w:t>1.</w:t>
                  </w:r>
                  <w:r>
                    <w:rPr>
                      <w:rFonts w:ascii="Arial" w:eastAsia="Arial" w:hAnsi="Arial" w:cs="Arial"/>
                    </w:rPr>
                    <w:t xml:space="preserve"> </w:t>
                  </w:r>
                  <w:r>
                    <w:t xml:space="preserve">Prevention </w:t>
                  </w:r>
                </w:p>
                <w:p w14:paraId="055AB5EF" w14:textId="77777777" w:rsidR="00727533" w:rsidRDefault="00000000">
                  <w:pPr>
                    <w:spacing w:after="0" w:line="259" w:lineRule="auto"/>
                    <w:ind w:left="0" w:firstLine="0"/>
                    <w:jc w:val="left"/>
                  </w:pPr>
                  <w:r>
                    <w:t xml:space="preserve"> </w:t>
                  </w:r>
                </w:p>
              </w:tc>
            </w:tr>
            <w:tr w:rsidR="00727533" w14:paraId="42DEA7CC" w14:textId="77777777">
              <w:trPr>
                <w:trHeight w:val="278"/>
              </w:trPr>
              <w:tc>
                <w:tcPr>
                  <w:tcW w:w="2609" w:type="dxa"/>
                  <w:tcBorders>
                    <w:top w:val="single" w:sz="4" w:space="0" w:color="000000"/>
                    <w:left w:val="single" w:sz="4" w:space="0" w:color="000000"/>
                    <w:bottom w:val="single" w:sz="4" w:space="0" w:color="000000"/>
                    <w:right w:val="single" w:sz="4" w:space="0" w:color="000000"/>
                  </w:tcBorders>
                </w:tcPr>
                <w:p w14:paraId="64E1BB63" w14:textId="77777777" w:rsidR="00727533" w:rsidRDefault="00000000">
                  <w:pPr>
                    <w:spacing w:after="0" w:line="259" w:lineRule="auto"/>
                    <w:ind w:left="360" w:firstLine="0"/>
                    <w:jc w:val="left"/>
                  </w:pPr>
                  <w:r>
                    <w:t>2.</w:t>
                  </w:r>
                  <w:r>
                    <w:rPr>
                      <w:rFonts w:ascii="Arial" w:eastAsia="Arial" w:hAnsi="Arial" w:cs="Arial"/>
                    </w:rPr>
                    <w:t xml:space="preserve"> </w:t>
                  </w:r>
                  <w:r>
                    <w:t xml:space="preserve">Reporting </w:t>
                  </w:r>
                </w:p>
              </w:tc>
            </w:tr>
            <w:tr w:rsidR="00727533" w14:paraId="6490F57E" w14:textId="77777777">
              <w:trPr>
                <w:trHeight w:val="278"/>
              </w:trPr>
              <w:tc>
                <w:tcPr>
                  <w:tcW w:w="2609" w:type="dxa"/>
                  <w:tcBorders>
                    <w:top w:val="single" w:sz="4" w:space="0" w:color="000000"/>
                    <w:left w:val="single" w:sz="4" w:space="0" w:color="000000"/>
                    <w:bottom w:val="single" w:sz="4" w:space="0" w:color="000000"/>
                    <w:right w:val="single" w:sz="4" w:space="0" w:color="000000"/>
                  </w:tcBorders>
                </w:tcPr>
                <w:p w14:paraId="72D806FC" w14:textId="77777777" w:rsidR="00727533" w:rsidRDefault="00000000">
                  <w:pPr>
                    <w:spacing w:after="0" w:line="259" w:lineRule="auto"/>
                    <w:ind w:left="360" w:firstLine="0"/>
                    <w:jc w:val="left"/>
                  </w:pPr>
                  <w:r>
                    <w:t>3.</w:t>
                  </w:r>
                  <w:r>
                    <w:rPr>
                      <w:rFonts w:ascii="Arial" w:eastAsia="Arial" w:hAnsi="Arial" w:cs="Arial"/>
                    </w:rPr>
                    <w:t xml:space="preserve"> </w:t>
                  </w:r>
                  <w:r>
                    <w:t xml:space="preserve">Responding </w:t>
                  </w:r>
                </w:p>
              </w:tc>
            </w:tr>
            <w:tr w:rsidR="00727533" w14:paraId="7620AB06" w14:textId="77777777">
              <w:trPr>
                <w:trHeight w:val="439"/>
              </w:trPr>
              <w:tc>
                <w:tcPr>
                  <w:tcW w:w="2609" w:type="dxa"/>
                  <w:tcBorders>
                    <w:top w:val="single" w:sz="4" w:space="0" w:color="000000"/>
                    <w:left w:val="single" w:sz="4" w:space="0" w:color="000000"/>
                    <w:bottom w:val="single" w:sz="4" w:space="0" w:color="000000"/>
                    <w:right w:val="single" w:sz="4" w:space="0" w:color="000000"/>
                  </w:tcBorders>
                </w:tcPr>
                <w:p w14:paraId="2826DE08" w14:textId="77777777" w:rsidR="00727533" w:rsidRDefault="00000000">
                  <w:pPr>
                    <w:spacing w:after="0" w:line="259" w:lineRule="auto"/>
                    <w:ind w:left="360" w:firstLine="0"/>
                    <w:jc w:val="left"/>
                  </w:pPr>
                  <w:r>
                    <w:t>4.</w:t>
                  </w:r>
                  <w:r>
                    <w:rPr>
                      <w:rFonts w:ascii="Arial" w:eastAsia="Arial" w:hAnsi="Arial" w:cs="Arial"/>
                    </w:rPr>
                    <w:t xml:space="preserve"> </w:t>
                  </w:r>
                  <w:r>
                    <w:t xml:space="preserve">Evaluation </w:t>
                  </w:r>
                </w:p>
              </w:tc>
            </w:tr>
          </w:tbl>
          <w:p w14:paraId="5E4E0861" w14:textId="77777777" w:rsidR="00727533" w:rsidRDefault="00727533">
            <w:pPr>
              <w:spacing w:after="160" w:line="259" w:lineRule="auto"/>
              <w:ind w:left="0" w:firstLine="0"/>
              <w:jc w:val="left"/>
            </w:pPr>
          </w:p>
        </w:tc>
        <w:tc>
          <w:tcPr>
            <w:tcW w:w="1191" w:type="dxa"/>
            <w:tcBorders>
              <w:top w:val="nil"/>
              <w:left w:val="nil"/>
              <w:bottom w:val="nil"/>
              <w:right w:val="nil"/>
            </w:tcBorders>
          </w:tcPr>
          <w:p w14:paraId="72A44D2C" w14:textId="77777777" w:rsidR="00727533" w:rsidRDefault="00000000">
            <w:pPr>
              <w:spacing w:after="0" w:line="259" w:lineRule="auto"/>
              <w:ind w:left="242" w:firstLine="0"/>
              <w:jc w:val="left"/>
            </w:pPr>
            <w:r>
              <w:rPr>
                <w:noProof/>
              </w:rPr>
              <mc:AlternateContent>
                <mc:Choice Requires="wpg">
                  <w:drawing>
                    <wp:inline distT="0" distB="0" distL="0" distR="0" wp14:anchorId="6B11899C" wp14:editId="1AD90F66">
                      <wp:extent cx="482600" cy="790322"/>
                      <wp:effectExtent l="0" t="0" r="0" b="0"/>
                      <wp:docPr id="23770" name="Group 23770"/>
                      <wp:cNvGraphicFramePr/>
                      <a:graphic xmlns:a="http://schemas.openxmlformats.org/drawingml/2006/main">
                        <a:graphicData uri="http://schemas.microsoft.com/office/word/2010/wordprocessingGroup">
                          <wpg:wgp>
                            <wpg:cNvGrpSpPr/>
                            <wpg:grpSpPr>
                              <a:xfrm>
                                <a:off x="0" y="0"/>
                                <a:ext cx="482600" cy="790322"/>
                                <a:chOff x="0" y="0"/>
                                <a:chExt cx="482600" cy="790322"/>
                              </a:xfrm>
                            </wpg:grpSpPr>
                            <wps:wsp>
                              <wps:cNvPr id="1066" name="Shape 1066"/>
                              <wps:cNvSpPr/>
                              <wps:spPr>
                                <a:xfrm>
                                  <a:off x="1270" y="0"/>
                                  <a:ext cx="469900" cy="76200"/>
                                </a:xfrm>
                                <a:custGeom>
                                  <a:avLst/>
                                  <a:gdLst/>
                                  <a:ahLst/>
                                  <a:cxnLst/>
                                  <a:rect l="0" t="0" r="0" b="0"/>
                                  <a:pathLst>
                                    <a:path w="469900" h="76200">
                                      <a:moveTo>
                                        <a:pt x="394208" y="0"/>
                                      </a:moveTo>
                                      <a:lnTo>
                                        <a:pt x="469900" y="39116"/>
                                      </a:lnTo>
                                      <a:lnTo>
                                        <a:pt x="393192" y="76200"/>
                                      </a:lnTo>
                                      <a:lnTo>
                                        <a:pt x="393658" y="41231"/>
                                      </a:lnTo>
                                      <a:lnTo>
                                        <a:pt x="0" y="35941"/>
                                      </a:lnTo>
                                      <a:lnTo>
                                        <a:pt x="0" y="29591"/>
                                      </a:lnTo>
                                      <a:lnTo>
                                        <a:pt x="393743" y="34882"/>
                                      </a:lnTo>
                                      <a:lnTo>
                                        <a:pt x="3942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7" name="Shape 1067"/>
                              <wps:cNvSpPr/>
                              <wps:spPr>
                                <a:xfrm>
                                  <a:off x="12700" y="291211"/>
                                  <a:ext cx="469900" cy="76200"/>
                                </a:xfrm>
                                <a:custGeom>
                                  <a:avLst/>
                                  <a:gdLst/>
                                  <a:ahLst/>
                                  <a:cxnLst/>
                                  <a:rect l="0" t="0" r="0" b="0"/>
                                  <a:pathLst>
                                    <a:path w="469900" h="76200">
                                      <a:moveTo>
                                        <a:pt x="394208" y="0"/>
                                      </a:moveTo>
                                      <a:lnTo>
                                        <a:pt x="469900" y="39116"/>
                                      </a:lnTo>
                                      <a:lnTo>
                                        <a:pt x="393192" y="76200"/>
                                      </a:lnTo>
                                      <a:lnTo>
                                        <a:pt x="393658" y="41231"/>
                                      </a:lnTo>
                                      <a:lnTo>
                                        <a:pt x="0" y="35941"/>
                                      </a:lnTo>
                                      <a:lnTo>
                                        <a:pt x="0" y="29591"/>
                                      </a:lnTo>
                                      <a:lnTo>
                                        <a:pt x="393743" y="34882"/>
                                      </a:lnTo>
                                      <a:lnTo>
                                        <a:pt x="3942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 name="Shape 1068"/>
                              <wps:cNvSpPr/>
                              <wps:spPr>
                                <a:xfrm>
                                  <a:off x="0" y="475742"/>
                                  <a:ext cx="469900" cy="76073"/>
                                </a:xfrm>
                                <a:custGeom>
                                  <a:avLst/>
                                  <a:gdLst/>
                                  <a:ahLst/>
                                  <a:cxnLst/>
                                  <a:rect l="0" t="0" r="0" b="0"/>
                                  <a:pathLst>
                                    <a:path w="469900" h="76073">
                                      <a:moveTo>
                                        <a:pt x="394208" y="0"/>
                                      </a:moveTo>
                                      <a:lnTo>
                                        <a:pt x="469900" y="39116"/>
                                      </a:lnTo>
                                      <a:lnTo>
                                        <a:pt x="393192" y="76073"/>
                                      </a:lnTo>
                                      <a:lnTo>
                                        <a:pt x="393657" y="41231"/>
                                      </a:lnTo>
                                      <a:lnTo>
                                        <a:pt x="0" y="35941"/>
                                      </a:lnTo>
                                      <a:lnTo>
                                        <a:pt x="0" y="29591"/>
                                      </a:lnTo>
                                      <a:lnTo>
                                        <a:pt x="393742" y="34882"/>
                                      </a:lnTo>
                                      <a:lnTo>
                                        <a:pt x="3942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 name="Shape 1069"/>
                              <wps:cNvSpPr/>
                              <wps:spPr>
                                <a:xfrm>
                                  <a:off x="0" y="714122"/>
                                  <a:ext cx="469900" cy="76200"/>
                                </a:xfrm>
                                <a:custGeom>
                                  <a:avLst/>
                                  <a:gdLst/>
                                  <a:ahLst/>
                                  <a:cxnLst/>
                                  <a:rect l="0" t="0" r="0" b="0"/>
                                  <a:pathLst>
                                    <a:path w="469900" h="76200">
                                      <a:moveTo>
                                        <a:pt x="394208" y="0"/>
                                      </a:moveTo>
                                      <a:lnTo>
                                        <a:pt x="469900" y="39115"/>
                                      </a:lnTo>
                                      <a:lnTo>
                                        <a:pt x="393192" y="76200"/>
                                      </a:lnTo>
                                      <a:lnTo>
                                        <a:pt x="393657" y="41353"/>
                                      </a:lnTo>
                                      <a:lnTo>
                                        <a:pt x="0" y="35940"/>
                                      </a:lnTo>
                                      <a:lnTo>
                                        <a:pt x="0" y="29590"/>
                                      </a:lnTo>
                                      <a:lnTo>
                                        <a:pt x="393741" y="35004"/>
                                      </a:lnTo>
                                      <a:lnTo>
                                        <a:pt x="3942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70" style="width:38pt;height:62.23pt;mso-position-horizontal-relative:char;mso-position-vertical-relative:line" coordsize="4826,7903">
                      <v:shape id="Shape 1066" style="position:absolute;width:4699;height:762;left:12;top:0;" coordsize="469900,76200" path="m394208,0l469900,39116l393192,76200l393658,41231l0,35941l0,29591l393743,34882l394208,0x">
                        <v:stroke weight="0pt" endcap="flat" joinstyle="miter" miterlimit="10" on="false" color="#000000" opacity="0"/>
                        <v:fill on="true" color="#000000"/>
                      </v:shape>
                      <v:shape id="Shape 1067" style="position:absolute;width:4699;height:762;left:127;top:2912;" coordsize="469900,76200" path="m394208,0l469900,39116l393192,76200l393658,41231l0,35941l0,29591l393743,34882l394208,0x">
                        <v:stroke weight="0pt" endcap="flat" joinstyle="miter" miterlimit="10" on="false" color="#000000" opacity="0"/>
                        <v:fill on="true" color="#000000"/>
                      </v:shape>
                      <v:shape id="Shape 1068" style="position:absolute;width:4699;height:760;left:0;top:4757;" coordsize="469900,76073" path="m394208,0l469900,39116l393192,76073l393657,41231l0,35941l0,29591l393742,34882l394208,0x">
                        <v:stroke weight="0pt" endcap="flat" joinstyle="miter" miterlimit="10" on="false" color="#000000" opacity="0"/>
                        <v:fill on="true" color="#000000"/>
                      </v:shape>
                      <v:shape id="Shape 1069" style="position:absolute;width:4699;height:762;left:0;top:7141;" coordsize="469900,76200" path="m394208,0l469900,39115l393192,76200l393657,41353l0,35940l0,29590l393741,35004l394208,0x">
                        <v:stroke weight="0pt" endcap="flat" joinstyle="miter" miterlimit="10" on="false" color="#000000" opacity="0"/>
                        <v:fill on="true" color="#000000"/>
                      </v:shape>
                    </v:group>
                  </w:pict>
                </mc:Fallback>
              </mc:AlternateContent>
            </w:r>
          </w:p>
        </w:tc>
        <w:tc>
          <w:tcPr>
            <w:tcW w:w="4995" w:type="dxa"/>
            <w:tcBorders>
              <w:top w:val="nil"/>
              <w:left w:val="nil"/>
              <w:bottom w:val="nil"/>
              <w:right w:val="nil"/>
            </w:tcBorders>
          </w:tcPr>
          <w:p w14:paraId="24318C52" w14:textId="77777777" w:rsidR="00727533" w:rsidRDefault="00727533">
            <w:pPr>
              <w:spacing w:after="0" w:line="259" w:lineRule="auto"/>
              <w:ind w:left="-5497" w:right="10492" w:firstLine="0"/>
              <w:jc w:val="left"/>
            </w:pPr>
          </w:p>
          <w:tbl>
            <w:tblPr>
              <w:tblStyle w:val="TableGrid"/>
              <w:tblW w:w="4806" w:type="dxa"/>
              <w:tblInd w:w="189" w:type="dxa"/>
              <w:tblCellMar>
                <w:top w:w="4" w:type="dxa"/>
                <w:left w:w="0" w:type="dxa"/>
                <w:bottom w:w="0" w:type="dxa"/>
                <w:right w:w="115" w:type="dxa"/>
              </w:tblCellMar>
              <w:tblLook w:val="04A0" w:firstRow="1" w:lastRow="0" w:firstColumn="1" w:lastColumn="0" w:noHBand="0" w:noVBand="1"/>
            </w:tblPr>
            <w:tblGrid>
              <w:gridCol w:w="828"/>
              <w:gridCol w:w="3978"/>
            </w:tblGrid>
            <w:tr w:rsidR="00727533" w14:paraId="354F0824" w14:textId="77777777">
              <w:trPr>
                <w:trHeight w:val="298"/>
              </w:trPr>
              <w:tc>
                <w:tcPr>
                  <w:tcW w:w="828" w:type="dxa"/>
                  <w:tcBorders>
                    <w:top w:val="single" w:sz="11" w:space="0" w:color="000000"/>
                    <w:left w:val="single" w:sz="12" w:space="0" w:color="000000"/>
                    <w:bottom w:val="single" w:sz="12" w:space="0" w:color="000000"/>
                    <w:right w:val="nil"/>
                  </w:tcBorders>
                </w:tcPr>
                <w:p w14:paraId="1BE0D8AB" w14:textId="77777777" w:rsidR="00727533" w:rsidRDefault="00727533">
                  <w:pPr>
                    <w:spacing w:after="160" w:line="259" w:lineRule="auto"/>
                    <w:ind w:left="0" w:firstLine="0"/>
                    <w:jc w:val="left"/>
                  </w:pPr>
                </w:p>
              </w:tc>
              <w:tc>
                <w:tcPr>
                  <w:tcW w:w="3978" w:type="dxa"/>
                  <w:tcBorders>
                    <w:top w:val="single" w:sz="11" w:space="0" w:color="000000"/>
                    <w:left w:val="nil"/>
                    <w:bottom w:val="single" w:sz="12" w:space="0" w:color="000000"/>
                    <w:right w:val="single" w:sz="12" w:space="0" w:color="000000"/>
                  </w:tcBorders>
                </w:tcPr>
                <w:p w14:paraId="1BE4D869" w14:textId="77777777" w:rsidR="00727533" w:rsidRDefault="00000000">
                  <w:pPr>
                    <w:spacing w:after="0" w:line="259" w:lineRule="auto"/>
                    <w:ind w:left="1143" w:firstLine="0"/>
                    <w:jc w:val="left"/>
                  </w:pPr>
                  <w:r>
                    <w:rPr>
                      <w:color w:val="00B050"/>
                    </w:rPr>
                    <w:t xml:space="preserve"> </w:t>
                  </w:r>
                  <w:r>
                    <w:rPr>
                      <w:b/>
                    </w:rPr>
                    <w:t xml:space="preserve">ACTIONS </w:t>
                  </w:r>
                </w:p>
              </w:tc>
            </w:tr>
            <w:tr w:rsidR="00727533" w14:paraId="7918F1B4" w14:textId="77777777">
              <w:trPr>
                <w:trHeight w:val="303"/>
              </w:trPr>
              <w:tc>
                <w:tcPr>
                  <w:tcW w:w="828" w:type="dxa"/>
                  <w:tcBorders>
                    <w:top w:val="single" w:sz="12" w:space="0" w:color="000000"/>
                    <w:left w:val="single" w:sz="4" w:space="0" w:color="000000"/>
                    <w:bottom w:val="nil"/>
                    <w:right w:val="nil"/>
                  </w:tcBorders>
                </w:tcPr>
                <w:p w14:paraId="33F8184F"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single" w:sz="12" w:space="0" w:color="000000"/>
                    <w:left w:val="nil"/>
                    <w:bottom w:val="nil"/>
                    <w:right w:val="single" w:sz="4" w:space="0" w:color="000000"/>
                  </w:tcBorders>
                </w:tcPr>
                <w:p w14:paraId="4FC95043" w14:textId="77777777" w:rsidR="00727533" w:rsidRDefault="00000000">
                  <w:pPr>
                    <w:spacing w:after="0" w:line="259" w:lineRule="auto"/>
                    <w:ind w:left="0" w:firstLine="0"/>
                    <w:jc w:val="left"/>
                  </w:pPr>
                  <w:r>
                    <w:t xml:space="preserve">Risk assessment </w:t>
                  </w:r>
                </w:p>
              </w:tc>
            </w:tr>
            <w:tr w:rsidR="00727533" w14:paraId="2F8479AE" w14:textId="77777777">
              <w:trPr>
                <w:trHeight w:val="268"/>
              </w:trPr>
              <w:tc>
                <w:tcPr>
                  <w:tcW w:w="828" w:type="dxa"/>
                  <w:tcBorders>
                    <w:top w:val="nil"/>
                    <w:left w:val="single" w:sz="4" w:space="0" w:color="000000"/>
                    <w:bottom w:val="nil"/>
                    <w:right w:val="nil"/>
                  </w:tcBorders>
                </w:tcPr>
                <w:p w14:paraId="4CFD7EA6"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nil"/>
                    <w:left w:val="nil"/>
                    <w:bottom w:val="nil"/>
                    <w:right w:val="single" w:sz="4" w:space="0" w:color="000000"/>
                  </w:tcBorders>
                </w:tcPr>
                <w:p w14:paraId="33F094AD" w14:textId="77777777" w:rsidR="00727533" w:rsidRDefault="00000000">
                  <w:pPr>
                    <w:spacing w:after="0" w:line="259" w:lineRule="auto"/>
                    <w:ind w:left="0" w:firstLine="0"/>
                    <w:jc w:val="left"/>
                  </w:pPr>
                  <w:r>
                    <w:t xml:space="preserve">Risk mitigation  </w:t>
                  </w:r>
                </w:p>
              </w:tc>
            </w:tr>
            <w:tr w:rsidR="00727533" w14:paraId="72825302" w14:textId="77777777">
              <w:trPr>
                <w:trHeight w:val="255"/>
              </w:trPr>
              <w:tc>
                <w:tcPr>
                  <w:tcW w:w="828" w:type="dxa"/>
                  <w:tcBorders>
                    <w:top w:val="nil"/>
                    <w:left w:val="single" w:sz="4" w:space="0" w:color="000000"/>
                    <w:bottom w:val="single" w:sz="4" w:space="0" w:color="000000"/>
                    <w:right w:val="nil"/>
                  </w:tcBorders>
                </w:tcPr>
                <w:p w14:paraId="083CD0F8"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nil"/>
                    <w:left w:val="nil"/>
                    <w:bottom w:val="single" w:sz="4" w:space="0" w:color="000000"/>
                    <w:right w:val="single" w:sz="4" w:space="0" w:color="000000"/>
                  </w:tcBorders>
                </w:tcPr>
                <w:p w14:paraId="20297BE2" w14:textId="77777777" w:rsidR="00727533" w:rsidRDefault="00000000">
                  <w:pPr>
                    <w:spacing w:after="0" w:line="259" w:lineRule="auto"/>
                    <w:ind w:left="0" w:firstLine="0"/>
                    <w:jc w:val="left"/>
                  </w:pPr>
                  <w:r>
                    <w:t xml:space="preserve">Raising awareness and communication </w:t>
                  </w:r>
                </w:p>
              </w:tc>
            </w:tr>
            <w:tr w:rsidR="00727533" w14:paraId="2A7D305F" w14:textId="77777777">
              <w:trPr>
                <w:trHeight w:val="278"/>
              </w:trPr>
              <w:tc>
                <w:tcPr>
                  <w:tcW w:w="828" w:type="dxa"/>
                  <w:tcBorders>
                    <w:top w:val="single" w:sz="4" w:space="0" w:color="000000"/>
                    <w:left w:val="single" w:sz="4" w:space="0" w:color="000000"/>
                    <w:bottom w:val="single" w:sz="4" w:space="0" w:color="000000"/>
                    <w:right w:val="nil"/>
                  </w:tcBorders>
                </w:tcPr>
                <w:p w14:paraId="0CB75FA0"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single" w:sz="4" w:space="0" w:color="000000"/>
                    <w:left w:val="nil"/>
                    <w:bottom w:val="single" w:sz="4" w:space="0" w:color="000000"/>
                    <w:right w:val="single" w:sz="4" w:space="0" w:color="000000"/>
                  </w:tcBorders>
                </w:tcPr>
                <w:p w14:paraId="71DC462D" w14:textId="77777777" w:rsidR="00727533" w:rsidRDefault="00000000">
                  <w:pPr>
                    <w:spacing w:after="0" w:line="259" w:lineRule="auto"/>
                    <w:ind w:left="0" w:firstLine="0"/>
                    <w:jc w:val="left"/>
                  </w:pPr>
                  <w:r>
                    <w:t xml:space="preserve">Governance and reporting structure </w:t>
                  </w:r>
                </w:p>
              </w:tc>
            </w:tr>
            <w:tr w:rsidR="00727533" w14:paraId="4E65107A" w14:textId="77777777">
              <w:trPr>
                <w:trHeight w:val="281"/>
              </w:trPr>
              <w:tc>
                <w:tcPr>
                  <w:tcW w:w="828" w:type="dxa"/>
                  <w:tcBorders>
                    <w:top w:val="single" w:sz="4" w:space="0" w:color="000000"/>
                    <w:left w:val="single" w:sz="4" w:space="0" w:color="000000"/>
                    <w:bottom w:val="single" w:sz="4" w:space="0" w:color="000000"/>
                    <w:right w:val="nil"/>
                  </w:tcBorders>
                </w:tcPr>
                <w:p w14:paraId="1FB58873"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single" w:sz="4" w:space="0" w:color="000000"/>
                    <w:left w:val="nil"/>
                    <w:bottom w:val="single" w:sz="4" w:space="0" w:color="000000"/>
                    <w:right w:val="single" w:sz="4" w:space="0" w:color="000000"/>
                  </w:tcBorders>
                </w:tcPr>
                <w:p w14:paraId="124078C0" w14:textId="77777777" w:rsidR="00727533" w:rsidRDefault="00000000">
                  <w:pPr>
                    <w:spacing w:after="0" w:line="259" w:lineRule="auto"/>
                    <w:ind w:left="0" w:firstLine="0"/>
                    <w:jc w:val="left"/>
                  </w:pPr>
                  <w:r>
                    <w:t xml:space="preserve">Responding process </w:t>
                  </w:r>
                </w:p>
              </w:tc>
            </w:tr>
            <w:tr w:rsidR="00727533" w14:paraId="1D6EBFB5" w14:textId="77777777">
              <w:trPr>
                <w:trHeight w:val="292"/>
              </w:trPr>
              <w:tc>
                <w:tcPr>
                  <w:tcW w:w="828" w:type="dxa"/>
                  <w:tcBorders>
                    <w:top w:val="single" w:sz="4" w:space="0" w:color="000000"/>
                    <w:left w:val="single" w:sz="4" w:space="0" w:color="000000"/>
                    <w:bottom w:val="nil"/>
                    <w:right w:val="nil"/>
                  </w:tcBorders>
                </w:tcPr>
                <w:p w14:paraId="1635F10A"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single" w:sz="4" w:space="0" w:color="000000"/>
                    <w:left w:val="nil"/>
                    <w:bottom w:val="nil"/>
                    <w:right w:val="single" w:sz="4" w:space="0" w:color="000000"/>
                  </w:tcBorders>
                </w:tcPr>
                <w:p w14:paraId="2E6CC282" w14:textId="77777777" w:rsidR="00727533" w:rsidRDefault="00000000">
                  <w:pPr>
                    <w:spacing w:after="0" w:line="259" w:lineRule="auto"/>
                    <w:ind w:left="0" w:firstLine="0"/>
                    <w:jc w:val="left"/>
                  </w:pPr>
                  <w:r>
                    <w:t xml:space="preserve">Review of the implementation  </w:t>
                  </w:r>
                </w:p>
              </w:tc>
            </w:tr>
            <w:tr w:rsidR="00727533" w14:paraId="4E03555D" w14:textId="77777777">
              <w:trPr>
                <w:trHeight w:val="255"/>
              </w:trPr>
              <w:tc>
                <w:tcPr>
                  <w:tcW w:w="828" w:type="dxa"/>
                  <w:tcBorders>
                    <w:top w:val="nil"/>
                    <w:left w:val="single" w:sz="4" w:space="0" w:color="000000"/>
                    <w:bottom w:val="single" w:sz="4" w:space="0" w:color="000000"/>
                    <w:right w:val="nil"/>
                  </w:tcBorders>
                </w:tcPr>
                <w:p w14:paraId="3CBD4B5C" w14:textId="77777777" w:rsidR="00727533" w:rsidRDefault="00000000">
                  <w:pPr>
                    <w:spacing w:after="0" w:line="259" w:lineRule="auto"/>
                    <w:ind w:left="291" w:firstLine="0"/>
                    <w:jc w:val="center"/>
                  </w:pPr>
                  <w:r>
                    <w:t>-</w:t>
                  </w:r>
                  <w:r>
                    <w:rPr>
                      <w:rFonts w:ascii="Arial" w:eastAsia="Arial" w:hAnsi="Arial" w:cs="Arial"/>
                    </w:rPr>
                    <w:t xml:space="preserve"> </w:t>
                  </w:r>
                </w:p>
              </w:tc>
              <w:tc>
                <w:tcPr>
                  <w:tcW w:w="3978" w:type="dxa"/>
                  <w:tcBorders>
                    <w:top w:val="nil"/>
                    <w:left w:val="nil"/>
                    <w:bottom w:val="single" w:sz="4" w:space="0" w:color="000000"/>
                    <w:right w:val="single" w:sz="4" w:space="0" w:color="000000"/>
                  </w:tcBorders>
                </w:tcPr>
                <w:p w14:paraId="4500E2A3" w14:textId="77777777" w:rsidR="00727533" w:rsidRDefault="00000000">
                  <w:pPr>
                    <w:spacing w:after="0" w:line="259" w:lineRule="auto"/>
                    <w:ind w:left="0" w:firstLine="0"/>
                    <w:jc w:val="left"/>
                  </w:pPr>
                  <w:r>
                    <w:t xml:space="preserve">Review of the policy </w:t>
                  </w:r>
                </w:p>
              </w:tc>
            </w:tr>
          </w:tbl>
          <w:p w14:paraId="70EEBBEE" w14:textId="77777777" w:rsidR="00727533" w:rsidRDefault="00727533">
            <w:pPr>
              <w:spacing w:after="160" w:line="259" w:lineRule="auto"/>
              <w:ind w:left="0" w:firstLine="0"/>
              <w:jc w:val="left"/>
            </w:pPr>
          </w:p>
        </w:tc>
      </w:tr>
    </w:tbl>
    <w:p w14:paraId="241A3152" w14:textId="77777777" w:rsidR="00727533" w:rsidRDefault="00000000">
      <w:pPr>
        <w:spacing w:after="137" w:line="259" w:lineRule="auto"/>
        <w:ind w:left="0" w:firstLine="0"/>
        <w:jc w:val="left"/>
      </w:pPr>
      <w:r>
        <w:t xml:space="preserve"> </w:t>
      </w:r>
    </w:p>
    <w:p w14:paraId="1BE2CF70" w14:textId="77777777" w:rsidR="00727533" w:rsidRDefault="00000000">
      <w:pPr>
        <w:spacing w:after="34"/>
        <w:ind w:left="-5" w:right="2"/>
      </w:pPr>
      <w:r>
        <w:t xml:space="preserve">In every AVSI country office, these actions are going to be implemented by three departments: </w:t>
      </w:r>
    </w:p>
    <w:p w14:paraId="673CBB73" w14:textId="77777777" w:rsidR="00727533" w:rsidRDefault="00000000">
      <w:pPr>
        <w:numPr>
          <w:ilvl w:val="0"/>
          <w:numId w:val="6"/>
        </w:numPr>
        <w:ind w:right="2" w:hanging="360"/>
      </w:pPr>
      <w:r>
        <w:t xml:space="preserve">Human Resources </w:t>
      </w:r>
    </w:p>
    <w:p w14:paraId="1FF01AB9" w14:textId="77777777" w:rsidR="00727533" w:rsidRDefault="00000000">
      <w:pPr>
        <w:numPr>
          <w:ilvl w:val="0"/>
          <w:numId w:val="6"/>
        </w:numPr>
        <w:ind w:right="2" w:hanging="360"/>
      </w:pPr>
      <w:r>
        <w:t xml:space="preserve">Communication and Advocacy </w:t>
      </w:r>
    </w:p>
    <w:p w14:paraId="593DECEB" w14:textId="77777777" w:rsidR="00727533" w:rsidRDefault="00000000">
      <w:pPr>
        <w:numPr>
          <w:ilvl w:val="0"/>
          <w:numId w:val="6"/>
        </w:numPr>
        <w:ind w:right="2" w:hanging="360"/>
      </w:pPr>
      <w:r>
        <w:t xml:space="preserve">Project Management and Research </w:t>
      </w:r>
    </w:p>
    <w:p w14:paraId="37B6D8AD" w14:textId="77777777" w:rsidR="00727533" w:rsidRDefault="00000000">
      <w:pPr>
        <w:spacing w:after="51" w:line="259" w:lineRule="auto"/>
        <w:ind w:left="360" w:firstLine="0"/>
        <w:jc w:val="left"/>
      </w:pPr>
      <w:r>
        <w:t xml:space="preserve"> </w:t>
      </w:r>
    </w:p>
    <w:p w14:paraId="7CA32E80" w14:textId="77777777" w:rsidR="00727533" w:rsidRDefault="00000000">
      <w:pPr>
        <w:pStyle w:val="Heading2"/>
        <w:spacing w:after="249"/>
        <w:ind w:left="-5"/>
      </w:pPr>
      <w:bookmarkStart w:id="5" w:name="_Toc26969"/>
      <w:r>
        <w:t>1.</w:t>
      </w:r>
      <w:r>
        <w:rPr>
          <w:rFonts w:ascii="Arial" w:eastAsia="Arial" w:hAnsi="Arial" w:cs="Arial"/>
        </w:rPr>
        <w:t xml:space="preserve"> </w:t>
      </w:r>
      <w:r>
        <w:t xml:space="preserve">Prevention  </w:t>
      </w:r>
      <w:bookmarkEnd w:id="5"/>
    </w:p>
    <w:p w14:paraId="1B3BD38C" w14:textId="77777777" w:rsidR="00727533" w:rsidRDefault="00000000">
      <w:pPr>
        <w:pStyle w:val="Heading3"/>
        <w:ind w:left="-5"/>
      </w:pPr>
      <w:bookmarkStart w:id="6" w:name="_Toc26970"/>
      <w:r>
        <w:t>1.1</w:t>
      </w:r>
      <w:r>
        <w:rPr>
          <w:rFonts w:ascii="Arial" w:eastAsia="Arial" w:hAnsi="Arial" w:cs="Arial"/>
        </w:rPr>
        <w:t xml:space="preserve"> </w:t>
      </w:r>
      <w:r>
        <w:t xml:space="preserve">Risk assessment </w:t>
      </w:r>
      <w:bookmarkEnd w:id="6"/>
    </w:p>
    <w:p w14:paraId="612F5CD4" w14:textId="77777777" w:rsidR="00727533" w:rsidRDefault="00000000">
      <w:pPr>
        <w:ind w:left="-5" w:right="2"/>
      </w:pPr>
      <w:r>
        <w:t xml:space="preserve">It is fundamental to build a safe environment when children are the beneficiaries of a project. This can be done through different interventions such as parents and caregivers support, capacity building of social workers, strengthening of social services for children and families, creation of safe spaces for educational and recreational activities, etc.  </w:t>
      </w:r>
    </w:p>
    <w:p w14:paraId="710908FB" w14:textId="77777777" w:rsidR="00727533" w:rsidRDefault="00000000">
      <w:pPr>
        <w:spacing w:after="232"/>
        <w:ind w:left="-5" w:right="2"/>
      </w:pPr>
      <w:r>
        <w:t xml:space="preserve">The Child Safeguarding Risk Assessment is a part of AVSI employees’ duties towards beneficiaries in different projects. The attention is not only addressed to AVSI staff but also to the partners and the community involved in the implementation of the specific project. For every project that involves children, AVSI staff must conduct a risk assessment and evaluate with the Child Safeguarding Referral Point (CS Referral Point) (point 2.1) the possibility to mitigate the risks.  </w:t>
      </w:r>
    </w:p>
    <w:p w14:paraId="02AA6878" w14:textId="77777777" w:rsidR="00727533" w:rsidRDefault="00000000">
      <w:pPr>
        <w:ind w:left="-5" w:right="2"/>
      </w:pPr>
      <w:r>
        <w:t xml:space="preserve">The responsible for the Child Safeguarding Risk Assessment is the Project Manager of each project who will report to the CS Referral Point to follow up on actions. The Child Safeguarding Risk Assessment tool (Annex II) is filled at the beginning of a new project. </w:t>
      </w:r>
    </w:p>
    <w:p w14:paraId="5E766AA1" w14:textId="77777777" w:rsidR="00727533" w:rsidRDefault="00000000">
      <w:pPr>
        <w:spacing w:after="11" w:line="259" w:lineRule="auto"/>
        <w:ind w:left="0" w:firstLine="0"/>
        <w:jc w:val="left"/>
      </w:pPr>
      <w:r>
        <w:t xml:space="preserve"> </w:t>
      </w:r>
    </w:p>
    <w:p w14:paraId="7FE594AE" w14:textId="77777777" w:rsidR="00727533" w:rsidRDefault="00000000">
      <w:pPr>
        <w:pStyle w:val="Heading3"/>
        <w:ind w:left="-5"/>
      </w:pPr>
      <w:bookmarkStart w:id="7" w:name="_Toc26971"/>
      <w:r>
        <w:t>1.2</w:t>
      </w:r>
      <w:r>
        <w:rPr>
          <w:rFonts w:ascii="Arial" w:eastAsia="Arial" w:hAnsi="Arial" w:cs="Arial"/>
        </w:rPr>
        <w:t xml:space="preserve"> </w:t>
      </w:r>
      <w:r>
        <w:t xml:space="preserve">Risk mitigation </w:t>
      </w:r>
      <w:bookmarkEnd w:id="7"/>
    </w:p>
    <w:p w14:paraId="2585C129" w14:textId="77777777" w:rsidR="00727533" w:rsidRDefault="00000000">
      <w:pPr>
        <w:spacing w:after="150"/>
        <w:ind w:left="-5" w:right="2"/>
      </w:pPr>
      <w:r>
        <w:t xml:space="preserve">The Human Resource Office (HR), both at HQ and country level, has an essential role in the internal risk mitigation. </w:t>
      </w:r>
      <w:proofErr w:type="gramStart"/>
      <w:r>
        <w:t>In particular they</w:t>
      </w:r>
      <w:proofErr w:type="gramEnd"/>
      <w:r>
        <w:t xml:space="preserve"> should implement specific actions during staff recruitment, training and monitoring. </w:t>
      </w:r>
    </w:p>
    <w:p w14:paraId="175015BE" w14:textId="77777777" w:rsidR="00727533" w:rsidRDefault="00000000">
      <w:pPr>
        <w:spacing w:after="0" w:line="259" w:lineRule="auto"/>
        <w:ind w:left="-5"/>
        <w:jc w:val="left"/>
      </w:pPr>
      <w:r>
        <w:rPr>
          <w:u w:val="single" w:color="000000"/>
        </w:rPr>
        <w:t>Recruitment</w:t>
      </w:r>
      <w:r>
        <w:t xml:space="preserve"> </w:t>
      </w:r>
    </w:p>
    <w:p w14:paraId="765ED750" w14:textId="77777777" w:rsidR="00727533" w:rsidRDefault="00000000">
      <w:pPr>
        <w:ind w:left="-5" w:right="2"/>
      </w:pPr>
      <w:r>
        <w:t xml:space="preserve">AVSI strives to undertake due diligence in recruitment and vetting procedures to assess candidates’ and consultants’ suitability for working with children and their understanding of child protection. This ensures that every recruited person has no criminal convictions relating to children and that he/she understands and commits to the zero-tolerance for sexual exploitation, abuse and harassment as well as any type of unethical behavior.  </w:t>
      </w:r>
    </w:p>
    <w:p w14:paraId="2F77083B" w14:textId="77777777" w:rsidR="00727533" w:rsidRDefault="00000000">
      <w:pPr>
        <w:ind w:left="-5" w:right="2334"/>
      </w:pPr>
      <w:r>
        <w:lastRenderedPageBreak/>
        <w:t>The following guidelines should be followed when undertaking recruitment:  a.</w:t>
      </w:r>
      <w:r>
        <w:rPr>
          <w:rFonts w:ascii="Arial" w:eastAsia="Arial" w:hAnsi="Arial" w:cs="Arial"/>
        </w:rPr>
        <w:t xml:space="preserve"> </w:t>
      </w:r>
      <w:r>
        <w:t xml:space="preserve">The job advert should refer to AVSI’s Policy and screening process.  </w:t>
      </w:r>
    </w:p>
    <w:p w14:paraId="04839621" w14:textId="77777777" w:rsidR="00727533" w:rsidRDefault="00000000">
      <w:pPr>
        <w:numPr>
          <w:ilvl w:val="0"/>
          <w:numId w:val="7"/>
        </w:numPr>
        <w:spacing w:after="26"/>
        <w:ind w:right="2" w:hanging="360"/>
      </w:pPr>
      <w:r>
        <w:t xml:space="preserve">Checks, such as verification of identity and criminal records of the person with the tools available in each country should be carried out.  </w:t>
      </w:r>
    </w:p>
    <w:p w14:paraId="47232988" w14:textId="77777777" w:rsidR="00727533" w:rsidRDefault="00000000">
      <w:pPr>
        <w:numPr>
          <w:ilvl w:val="0"/>
          <w:numId w:val="7"/>
        </w:numPr>
        <w:spacing w:after="26"/>
        <w:ind w:right="2" w:hanging="360"/>
      </w:pPr>
      <w:r>
        <w:t xml:space="preserve">Verification that the provided references are genuine. An explicit request must be done to the referees so they can confirm there are no child protection concerns related to the candidate in exam.  </w:t>
      </w:r>
    </w:p>
    <w:p w14:paraId="2AFD336E" w14:textId="77777777" w:rsidR="00727533" w:rsidRDefault="00000000">
      <w:pPr>
        <w:numPr>
          <w:ilvl w:val="0"/>
          <w:numId w:val="7"/>
        </w:numPr>
        <w:ind w:right="2" w:hanging="360"/>
      </w:pPr>
      <w:r>
        <w:t xml:space="preserve">During the interview process, the HR staff should pay attention to the candidate statements and behavior towards children.  </w:t>
      </w:r>
    </w:p>
    <w:p w14:paraId="4EAAC173" w14:textId="77777777" w:rsidR="00727533" w:rsidRDefault="00000000">
      <w:pPr>
        <w:spacing w:after="0" w:line="259" w:lineRule="auto"/>
        <w:ind w:left="0" w:firstLine="0"/>
        <w:jc w:val="left"/>
      </w:pPr>
      <w:r>
        <w:t xml:space="preserve"> </w:t>
      </w:r>
    </w:p>
    <w:p w14:paraId="07CC455A" w14:textId="77777777" w:rsidR="00727533" w:rsidRDefault="00000000">
      <w:pPr>
        <w:spacing w:after="0" w:line="259" w:lineRule="auto"/>
        <w:ind w:left="-5"/>
        <w:jc w:val="left"/>
      </w:pPr>
      <w:r>
        <w:rPr>
          <w:u w:val="single" w:color="000000"/>
        </w:rPr>
        <w:t>Induction and Training</w:t>
      </w:r>
      <w:r>
        <w:t xml:space="preserve"> </w:t>
      </w:r>
    </w:p>
    <w:p w14:paraId="428D48BD" w14:textId="77777777" w:rsidR="00727533" w:rsidRDefault="00000000">
      <w:pPr>
        <w:spacing w:after="232"/>
        <w:ind w:left="-5" w:right="2"/>
      </w:pPr>
      <w:r>
        <w:t xml:space="preserve">The induction and training process for all new recruited staff includes the explanation of this Policy with regards to Child Safeguarding principles, standards, and procedures for dealing with cases of concern.  </w:t>
      </w:r>
    </w:p>
    <w:p w14:paraId="412C5998" w14:textId="77777777" w:rsidR="00727533" w:rsidRDefault="00000000">
      <w:pPr>
        <w:ind w:left="-5" w:right="2"/>
      </w:pPr>
      <w:r>
        <w:t xml:space="preserve">AVSI ensures that the Board, management and staff, both and the HQ and in the field, have undergone an induction training on Child Safeguarding Policy and that they will receive a refresher session every time the Policy is reviewed (point 4.1). </w:t>
      </w:r>
    </w:p>
    <w:p w14:paraId="5D75FB60" w14:textId="77777777" w:rsidR="00727533" w:rsidRDefault="00000000">
      <w:pPr>
        <w:ind w:left="-5" w:right="2"/>
      </w:pPr>
      <w:r>
        <w:t xml:space="preserve">All staff and partners must read, affirm to have understood and commit to respect the Policy, by signing Annex V. </w:t>
      </w:r>
    </w:p>
    <w:p w14:paraId="123985F1" w14:textId="77777777" w:rsidR="00727533" w:rsidRDefault="00000000">
      <w:pPr>
        <w:spacing w:after="0" w:line="259" w:lineRule="auto"/>
        <w:ind w:left="0" w:firstLine="0"/>
        <w:jc w:val="left"/>
      </w:pPr>
      <w:r>
        <w:t xml:space="preserve"> </w:t>
      </w:r>
    </w:p>
    <w:p w14:paraId="43D42FE3" w14:textId="77777777" w:rsidR="00727533" w:rsidRDefault="00000000">
      <w:pPr>
        <w:spacing w:after="0" w:line="259" w:lineRule="auto"/>
        <w:ind w:left="-5"/>
        <w:jc w:val="left"/>
      </w:pPr>
      <w:r>
        <w:rPr>
          <w:u w:val="single" w:color="000000"/>
        </w:rPr>
        <w:t>Monitoring and appraisal system</w:t>
      </w:r>
      <w:r>
        <w:t xml:space="preserve">  </w:t>
      </w:r>
    </w:p>
    <w:p w14:paraId="3E3E004A" w14:textId="77777777" w:rsidR="00727533" w:rsidRDefault="00000000">
      <w:pPr>
        <w:ind w:left="-5" w:right="2"/>
      </w:pPr>
      <w:r>
        <w:t xml:space="preserve">As consequence of the training, the HR office in each country integrates into the existing monitoring and performance appraisal systems some indicators on the Policy to ensure that every employee is monitored and evaluated on those principles.   </w:t>
      </w:r>
    </w:p>
    <w:p w14:paraId="6B9DF524" w14:textId="77777777" w:rsidR="00727533" w:rsidRDefault="00000000">
      <w:pPr>
        <w:spacing w:after="9" w:line="259" w:lineRule="auto"/>
        <w:ind w:left="0" w:firstLine="0"/>
        <w:jc w:val="left"/>
      </w:pPr>
      <w:r>
        <w:t xml:space="preserve"> </w:t>
      </w:r>
    </w:p>
    <w:p w14:paraId="25D25340" w14:textId="77777777" w:rsidR="00727533" w:rsidRDefault="00000000">
      <w:pPr>
        <w:pStyle w:val="Heading3"/>
        <w:spacing w:after="269"/>
        <w:ind w:left="-5"/>
      </w:pPr>
      <w:bookmarkStart w:id="8" w:name="_Toc26972"/>
      <w:r>
        <w:t>1.3</w:t>
      </w:r>
      <w:r>
        <w:rPr>
          <w:rFonts w:ascii="Arial" w:eastAsia="Arial" w:hAnsi="Arial" w:cs="Arial"/>
        </w:rPr>
        <w:t xml:space="preserve"> </w:t>
      </w:r>
      <w:r>
        <w:t xml:space="preserve">Raising awareness and communication </w:t>
      </w:r>
      <w:bookmarkEnd w:id="8"/>
    </w:p>
    <w:p w14:paraId="10D08AC1" w14:textId="77777777" w:rsidR="00727533" w:rsidRDefault="00000000">
      <w:pPr>
        <w:spacing w:after="270"/>
        <w:ind w:left="-5" w:right="2"/>
      </w:pPr>
      <w:r>
        <w:t xml:space="preserve">It is important to implement a series of awareness raising actions within the community and among the partners' staff on the principles of child protection as well as a special attention is addressed not to expose children to possible risks. For this reason, AVSI's Communication Office, at Headquarters level, prepares guidelines for communication on social media and other media including the following rules: </w:t>
      </w:r>
    </w:p>
    <w:p w14:paraId="2B67D30D" w14:textId="77777777" w:rsidR="00727533" w:rsidRDefault="00000000">
      <w:pPr>
        <w:spacing w:after="0" w:line="259" w:lineRule="auto"/>
        <w:ind w:left="-5"/>
        <w:jc w:val="left"/>
      </w:pPr>
      <w:r>
        <w:rPr>
          <w:u w:val="single" w:color="000000"/>
        </w:rPr>
        <w:t>Pictures</w:t>
      </w:r>
      <w:r>
        <w:t xml:space="preserve">  </w:t>
      </w:r>
    </w:p>
    <w:p w14:paraId="49185165" w14:textId="77777777" w:rsidR="00727533" w:rsidRDefault="00000000">
      <w:pPr>
        <w:numPr>
          <w:ilvl w:val="0"/>
          <w:numId w:val="8"/>
        </w:numPr>
        <w:spacing w:after="39"/>
        <w:ind w:right="2" w:hanging="360"/>
      </w:pPr>
      <w:r>
        <w:t>The informed consent of the child and</w:t>
      </w:r>
      <w:r>
        <w:rPr>
          <w:b/>
        </w:rPr>
        <w:t xml:space="preserve"> </w:t>
      </w:r>
      <w:r>
        <w:t xml:space="preserve">parent/guardian should always be obtained before a photograph or image of a child is taken and used, and its intended and/or possible use(s) explained. Where photographs are being taken at a planned event, as far as possible individuals should be told in advance that cameras will be used and how the photos will be used, in order that they can opt out of the event or notify organizers that they do not wish to be featured in any photographs. </w:t>
      </w:r>
    </w:p>
    <w:p w14:paraId="44F767F5" w14:textId="77777777" w:rsidR="00727533" w:rsidRDefault="00000000">
      <w:pPr>
        <w:numPr>
          <w:ilvl w:val="0"/>
          <w:numId w:val="8"/>
        </w:numPr>
        <w:spacing w:after="38"/>
        <w:ind w:right="2" w:hanging="360"/>
      </w:pPr>
      <w:r>
        <w:t xml:space="preserve">Use names and images of children, young people or vulnerable adults which are respectful and not expose them to further vulnerability. Personal information about a child (such as full name and date of birth or full names of family members) and information that could identify his/her specific location within a country (such as village or community names, school, parish, etc.) should not be used, unless for specific actions which require an open and signed consent by the parents/guardians and the child. </w:t>
      </w:r>
    </w:p>
    <w:p w14:paraId="625BFACB" w14:textId="77777777" w:rsidR="00727533" w:rsidRDefault="00000000">
      <w:pPr>
        <w:numPr>
          <w:ilvl w:val="0"/>
          <w:numId w:val="8"/>
        </w:numPr>
        <w:spacing w:after="152"/>
        <w:ind w:right="2" w:hanging="360"/>
      </w:pPr>
      <w:r>
        <w:t xml:space="preserve">Children that have experienced violence, exploitation, have been otherwise abused or are in some way particularly vulnerable or at risk if identified, must not have their faces displayed or in any other </w:t>
      </w:r>
      <w:r>
        <w:lastRenderedPageBreak/>
        <w:t xml:space="preserve">way be represented in a way that may lead to their identification. In addition, their real names must be changed, and this change be indicated.  </w:t>
      </w:r>
    </w:p>
    <w:p w14:paraId="7DB120F3" w14:textId="77777777" w:rsidR="00727533" w:rsidRDefault="00000000">
      <w:pPr>
        <w:spacing w:after="153"/>
        <w:ind w:left="-5" w:right="2"/>
      </w:pPr>
      <w:r>
        <w:t xml:space="preserve">Independent photographers and writers commissioned by AVSI are considered as contractors/consultants and as such are subject to the same rules.  </w:t>
      </w:r>
    </w:p>
    <w:p w14:paraId="0F49F700" w14:textId="77777777" w:rsidR="00727533" w:rsidRDefault="00000000">
      <w:pPr>
        <w:spacing w:after="0" w:line="259" w:lineRule="auto"/>
        <w:ind w:left="-5"/>
        <w:jc w:val="left"/>
      </w:pPr>
      <w:r>
        <w:rPr>
          <w:u w:val="single" w:color="000000"/>
        </w:rPr>
        <w:t>Data protection</w:t>
      </w:r>
      <w:r>
        <w:t xml:space="preserve"> </w:t>
      </w:r>
    </w:p>
    <w:p w14:paraId="2395840F" w14:textId="77777777" w:rsidR="00727533" w:rsidRDefault="00000000">
      <w:pPr>
        <w:numPr>
          <w:ilvl w:val="0"/>
          <w:numId w:val="8"/>
        </w:numPr>
        <w:spacing w:after="36"/>
        <w:ind w:right="2" w:hanging="360"/>
      </w:pPr>
      <w:r>
        <w:t xml:space="preserve">All images and stories, along with accompanying details of individuals, should be used and kept according to relevant data and privacy laws.  </w:t>
      </w:r>
    </w:p>
    <w:p w14:paraId="39F7EABF" w14:textId="77777777" w:rsidR="00727533" w:rsidRDefault="00000000">
      <w:pPr>
        <w:numPr>
          <w:ilvl w:val="0"/>
          <w:numId w:val="8"/>
        </w:numPr>
        <w:spacing w:after="38"/>
        <w:ind w:right="2" w:hanging="360"/>
      </w:pPr>
      <w:r>
        <w:t xml:space="preserve">Everyone who works with children’s data must protect them accordingly to the privacy law and store them in a safe place (e.g. lockable safe/ cabinet, electronic files password protected, limited access etc.), avoiding sharing information without permission.  </w:t>
      </w:r>
    </w:p>
    <w:p w14:paraId="76F57D2C" w14:textId="77777777" w:rsidR="00727533" w:rsidRDefault="00000000">
      <w:pPr>
        <w:numPr>
          <w:ilvl w:val="0"/>
          <w:numId w:val="8"/>
        </w:numPr>
        <w:spacing w:after="38"/>
        <w:ind w:right="2" w:hanging="360"/>
      </w:pPr>
      <w:r>
        <w:t xml:space="preserve">Before any data of a child is taken and used, the informed and written consent of the parent/guardian should always be obtained. Where caregivers are illiterate, the form </w:t>
      </w:r>
      <w:proofErr w:type="gramStart"/>
      <w:r>
        <w:t>has to</w:t>
      </w:r>
      <w:proofErr w:type="gramEnd"/>
      <w:r>
        <w:t xml:space="preserve"> be discussed with staff members/social services.  </w:t>
      </w:r>
    </w:p>
    <w:p w14:paraId="42CFEE61" w14:textId="77777777" w:rsidR="00727533" w:rsidRDefault="00000000">
      <w:pPr>
        <w:numPr>
          <w:ilvl w:val="0"/>
          <w:numId w:val="8"/>
        </w:numPr>
        <w:spacing w:after="153"/>
        <w:ind w:right="2" w:hanging="360"/>
      </w:pPr>
      <w:r>
        <w:t xml:space="preserve">When a project includes research activities, which involve children, besides the parental consent form, it is fundamental to take every measure to prevent harm. Specific guidelines should be developed for the interviews, focus groups or observations. </w:t>
      </w:r>
    </w:p>
    <w:p w14:paraId="3DF8E092" w14:textId="77777777" w:rsidR="00727533" w:rsidRDefault="00000000">
      <w:pPr>
        <w:ind w:left="-5" w:right="2"/>
      </w:pPr>
      <w:r>
        <w:t xml:space="preserve">The general privacy guideline of AVSI can be read at the following link </w:t>
      </w:r>
      <w:hyperlink r:id="rId9">
        <w:r>
          <w:rPr>
            <w:color w:val="0000FF"/>
            <w:u w:val="single" w:color="0000FF"/>
          </w:rPr>
          <w:t>https://www.avsi.org/en/privacy/</w:t>
        </w:r>
      </w:hyperlink>
      <w:hyperlink r:id="rId10">
        <w:r>
          <w:t>.</w:t>
        </w:r>
      </w:hyperlink>
      <w:r>
        <w:t xml:space="preserve"> </w:t>
      </w:r>
    </w:p>
    <w:p w14:paraId="0FCC1902" w14:textId="77777777" w:rsidR="00727533" w:rsidRDefault="00000000">
      <w:pPr>
        <w:spacing w:after="10" w:line="259" w:lineRule="auto"/>
        <w:ind w:left="0" w:firstLine="0"/>
        <w:jc w:val="left"/>
      </w:pPr>
      <w:r>
        <w:t xml:space="preserve"> </w:t>
      </w:r>
    </w:p>
    <w:p w14:paraId="23E81EA5" w14:textId="77777777" w:rsidR="00727533" w:rsidRDefault="00000000">
      <w:pPr>
        <w:pStyle w:val="Heading2"/>
        <w:ind w:left="-5"/>
      </w:pPr>
      <w:bookmarkStart w:id="9" w:name="_Toc26973"/>
      <w:r>
        <w:t>2.</w:t>
      </w:r>
      <w:r>
        <w:rPr>
          <w:rFonts w:ascii="Arial" w:eastAsia="Arial" w:hAnsi="Arial" w:cs="Arial"/>
        </w:rPr>
        <w:t xml:space="preserve"> </w:t>
      </w:r>
      <w:r>
        <w:t xml:space="preserve">Reporting </w:t>
      </w:r>
      <w:bookmarkEnd w:id="9"/>
    </w:p>
    <w:p w14:paraId="1AEC6D45" w14:textId="77777777" w:rsidR="00727533" w:rsidRDefault="00000000">
      <w:pPr>
        <w:ind w:left="-5" w:right="2"/>
      </w:pPr>
      <w:r>
        <w:t xml:space="preserve">All AVSI staff members, partners, trainees, donors, sponsors, volunteers, consultants and visitors are responsible for reporting any or all suspected child abuse by following the guidelines of this Policy. Every AVSI country office should designate a CS Referral Point, who is responsible for the implementation of this policy and is the referent for the concerns’ reporting. The CS Referral Point can be supported in its duties by a Safeguarding Committee, chosen among AVSI employees.  </w:t>
      </w:r>
    </w:p>
    <w:p w14:paraId="7B28B4EC" w14:textId="77777777" w:rsidR="00727533" w:rsidRDefault="00000000">
      <w:pPr>
        <w:spacing w:after="40"/>
        <w:ind w:left="-5" w:right="2"/>
      </w:pPr>
      <w:r>
        <w:t xml:space="preserve">The process of reporting and response of any safeguarding issue, from the organization staff or from a person outside the organization is described in Annex III using the form in Annex IV. The process is carried out in an independent and confidential way, while protecting both the alleged victim and the alleged perpetrator. Where the allegation is against the CS Referral Point, the report shall be made to the Country Representative; and in case the allegation is against the Country Representative it shall be reported directly to the Regional Manager.  </w:t>
      </w:r>
    </w:p>
    <w:p w14:paraId="63B1BF2A" w14:textId="77777777" w:rsidR="00727533" w:rsidRDefault="00000000">
      <w:pPr>
        <w:ind w:left="-5" w:right="2"/>
      </w:pPr>
      <w:r>
        <w:t>Information on how to reach the CS Referral Point</w:t>
      </w:r>
      <w:r>
        <w:rPr>
          <w:rFonts w:ascii="Times New Roman" w:eastAsia="Times New Roman" w:hAnsi="Times New Roman" w:cs="Times New Roman"/>
          <w:sz w:val="24"/>
        </w:rPr>
        <w:t xml:space="preserve"> </w:t>
      </w:r>
      <w:r>
        <w:t xml:space="preserve">and the Safeguarding Committee should be shared also among the beneficiaries whom AVSI is working with so that they can have the opportunity to report any suspicions of abuse.  </w:t>
      </w:r>
    </w:p>
    <w:p w14:paraId="34FF8ACC" w14:textId="77777777" w:rsidR="00727533" w:rsidRDefault="00000000">
      <w:pPr>
        <w:ind w:left="-5" w:right="2"/>
      </w:pPr>
      <w:r>
        <w:t xml:space="preserve">All cases will be recorded, in accordance with the privacy guidelines, and data will be used to fill an annual report (point 4.1).   </w:t>
      </w:r>
    </w:p>
    <w:p w14:paraId="4A7C7419" w14:textId="77777777" w:rsidR="00727533" w:rsidRDefault="00000000">
      <w:pPr>
        <w:spacing w:after="10" w:line="259" w:lineRule="auto"/>
        <w:ind w:left="0" w:firstLine="0"/>
        <w:jc w:val="left"/>
      </w:pPr>
      <w:r>
        <w:t xml:space="preserve"> </w:t>
      </w:r>
    </w:p>
    <w:p w14:paraId="237EC192" w14:textId="77777777" w:rsidR="00727533" w:rsidRDefault="00000000">
      <w:pPr>
        <w:pStyle w:val="Heading2"/>
        <w:ind w:left="-5"/>
      </w:pPr>
      <w:bookmarkStart w:id="10" w:name="_Toc26974"/>
      <w:r>
        <w:t>3.</w:t>
      </w:r>
      <w:r>
        <w:rPr>
          <w:rFonts w:ascii="Arial" w:eastAsia="Arial" w:hAnsi="Arial" w:cs="Arial"/>
        </w:rPr>
        <w:t xml:space="preserve"> </w:t>
      </w:r>
      <w:r>
        <w:t xml:space="preserve">Responding </w:t>
      </w:r>
      <w:bookmarkEnd w:id="10"/>
    </w:p>
    <w:p w14:paraId="50D4B363" w14:textId="77777777" w:rsidR="00727533" w:rsidRDefault="00000000">
      <w:pPr>
        <w:ind w:left="-5" w:right="2"/>
      </w:pPr>
      <w:r>
        <w:t xml:space="preserve">The process to be followed to respond to every case of concern is different if the suspected perpetrator is an organization staff or a person from outside the organization. It implies three phases: report, investigation, action and follow-up (see Annex III).  </w:t>
      </w:r>
    </w:p>
    <w:p w14:paraId="0AF2C365" w14:textId="77777777" w:rsidR="00727533" w:rsidRDefault="00000000">
      <w:pPr>
        <w:spacing w:after="0" w:line="259" w:lineRule="auto"/>
        <w:ind w:left="0" w:firstLine="0"/>
        <w:jc w:val="left"/>
      </w:pPr>
      <w:r>
        <w:t xml:space="preserve"> </w:t>
      </w:r>
    </w:p>
    <w:p w14:paraId="1E3EB8C9" w14:textId="77777777" w:rsidR="00727533" w:rsidRDefault="00000000">
      <w:pPr>
        <w:ind w:left="-5" w:right="2"/>
      </w:pPr>
      <w:r>
        <w:lastRenderedPageBreak/>
        <w:t xml:space="preserve">It is important to underline that AVSI investigates every concern in collaboration to local authorities, the justice system and other organizations that can help for specific issues, for examples psychological or health assistance.  Confidentiality will be kept along the process and information will be shared only with those individuals with a justifiable need to know.  </w:t>
      </w:r>
    </w:p>
    <w:p w14:paraId="6743A83F" w14:textId="77777777" w:rsidR="00727533" w:rsidRDefault="00000000">
      <w:pPr>
        <w:ind w:left="-5" w:right="2"/>
      </w:pPr>
      <w:r>
        <w:t>For every case,</w:t>
      </w:r>
      <w:r>
        <w:rPr>
          <w:color w:val="FF2600"/>
        </w:rPr>
        <w:t xml:space="preserve"> </w:t>
      </w:r>
      <w:r>
        <w:t xml:space="preserve">the CS Referral Point should write a report, which is stored in a safe place to maintain privacy. </w:t>
      </w:r>
    </w:p>
    <w:p w14:paraId="299A5FB1" w14:textId="77777777" w:rsidR="00727533" w:rsidRDefault="00000000">
      <w:pPr>
        <w:ind w:left="-5" w:right="2"/>
      </w:pPr>
      <w:r>
        <w:t xml:space="preserve">Breaches may incur sanctions including disciplinary action leading to possible dismissal, termination of all relations including contractual and partnership agreements, and where relevant, appropriate legal or other such actions.  </w:t>
      </w:r>
    </w:p>
    <w:p w14:paraId="2255C4DF" w14:textId="77777777" w:rsidR="00727533" w:rsidRDefault="00000000">
      <w:pPr>
        <w:ind w:left="-5" w:right="2"/>
      </w:pPr>
      <w:r>
        <w:t xml:space="preserve">If a legitimate concern about the suspected abuse of a child or young person is raised but proves to be unfounded on investigation, no action will be taken against the reporter. However, appropriate sanctions will be applied in cases of false and malicious accusations. </w:t>
      </w:r>
    </w:p>
    <w:p w14:paraId="4F6E61FF" w14:textId="77777777" w:rsidR="00727533" w:rsidRDefault="00000000">
      <w:pPr>
        <w:ind w:left="-5" w:right="2"/>
      </w:pPr>
      <w:r>
        <w:t xml:space="preserve">Since this Policy is an extension of the provision set forth in the Code of Ethics, any violation </w:t>
      </w:r>
      <w:proofErr w:type="gramStart"/>
      <w:r>
        <w:t>has to</w:t>
      </w:r>
      <w:proofErr w:type="gramEnd"/>
      <w:r>
        <w:t xml:space="preserve"> be considered as a breach of the Code. Compliance with the Code of Ethics is part of the contractual obligations for anyone who works with AVSI. The Code of Ethics can be downloaded from the website </w:t>
      </w:r>
      <w:hyperlink r:id="rId11">
        <w:r>
          <w:rPr>
            <w:color w:val="0000FF"/>
            <w:u w:val="single" w:color="0000FF"/>
          </w:rPr>
          <w:t>www.avsi.org</w:t>
        </w:r>
      </w:hyperlink>
      <w:hyperlink r:id="rId12">
        <w:r>
          <w:t xml:space="preserve"> </w:t>
        </w:r>
      </w:hyperlink>
    </w:p>
    <w:p w14:paraId="58B25C4F" w14:textId="77777777" w:rsidR="00727533" w:rsidRDefault="00000000">
      <w:pPr>
        <w:spacing w:after="1" w:line="239" w:lineRule="auto"/>
        <w:ind w:left="-5"/>
        <w:jc w:val="left"/>
      </w:pPr>
      <w:r>
        <w:t xml:space="preserve">Violations of the Policy constitute disciplinary and/or contractual violations that could result in dismissal, termination of all relationships, including contractual and partnership agreements, and may lead to legal or other action.  </w:t>
      </w:r>
    </w:p>
    <w:p w14:paraId="4D8C3963" w14:textId="77777777" w:rsidR="00727533" w:rsidRDefault="00000000">
      <w:pPr>
        <w:ind w:left="-5" w:right="2"/>
      </w:pPr>
      <w:r>
        <w:t xml:space="preserve">The reporting process can also be carried out correctly by following the indications contained in the DIGE 4/2018 - Whistleblowing Policy and related annexes. The "Whistleblowing Policy" reporting form is available on the website: </w:t>
      </w:r>
      <w:hyperlink r:id="rId13">
        <w:r>
          <w:rPr>
            <w:color w:val="0000FF"/>
            <w:u w:val="single" w:color="0000FF"/>
          </w:rPr>
          <w:t>https://www.avsi.org/doc/227/7ff76d665c1442cfb4edb80d60136a3d/</w:t>
        </w:r>
      </w:hyperlink>
      <w:hyperlink r:id="rId14">
        <w:r>
          <w:t xml:space="preserve"> </w:t>
        </w:r>
      </w:hyperlink>
      <w:r>
        <w:t xml:space="preserve"> Confirmed violations of the Code of Ethics must be reported by the Country Representative in writing to the Supervisory Authority at the following address: </w:t>
      </w:r>
    </w:p>
    <w:p w14:paraId="17825A04" w14:textId="77777777" w:rsidR="00727533" w:rsidRDefault="00000000">
      <w:pPr>
        <w:spacing w:after="0" w:line="259" w:lineRule="auto"/>
        <w:ind w:left="0" w:firstLine="0"/>
        <w:jc w:val="left"/>
      </w:pPr>
      <w:r>
        <w:t xml:space="preserve"> </w:t>
      </w:r>
    </w:p>
    <w:p w14:paraId="7EC41721" w14:textId="77777777" w:rsidR="00727533" w:rsidRDefault="00000000">
      <w:pPr>
        <w:spacing w:after="9" w:line="249" w:lineRule="auto"/>
        <w:ind w:right="13"/>
        <w:jc w:val="center"/>
      </w:pPr>
      <w:proofErr w:type="spellStart"/>
      <w:r>
        <w:t>Organismo</w:t>
      </w:r>
      <w:proofErr w:type="spellEnd"/>
      <w:r>
        <w:t xml:space="preserve"> di </w:t>
      </w:r>
      <w:proofErr w:type="spellStart"/>
      <w:r>
        <w:t>Vigilanza</w:t>
      </w:r>
      <w:proofErr w:type="spellEnd"/>
      <w:r>
        <w:t xml:space="preserve"> </w:t>
      </w:r>
      <w:proofErr w:type="spellStart"/>
      <w:proofErr w:type="gramStart"/>
      <w:r>
        <w:t>D.Lgs</w:t>
      </w:r>
      <w:proofErr w:type="spellEnd"/>
      <w:proofErr w:type="gramEnd"/>
      <w:r>
        <w:t xml:space="preserve">. 231 </w:t>
      </w:r>
    </w:p>
    <w:p w14:paraId="43B8385C" w14:textId="77777777" w:rsidR="00727533" w:rsidRDefault="00000000">
      <w:pPr>
        <w:spacing w:after="9" w:line="249" w:lineRule="auto"/>
        <w:ind w:right="11"/>
        <w:jc w:val="center"/>
      </w:pPr>
      <w:r>
        <w:t xml:space="preserve">Fondazione AVSI; Via Donatello 5/B </w:t>
      </w:r>
    </w:p>
    <w:p w14:paraId="0D570681" w14:textId="77777777" w:rsidR="00727533" w:rsidRDefault="00000000">
      <w:pPr>
        <w:spacing w:after="9" w:line="249" w:lineRule="auto"/>
        <w:ind w:right="14"/>
        <w:jc w:val="center"/>
      </w:pPr>
      <w:r>
        <w:t xml:space="preserve">20131 Milan - Italy </w:t>
      </w:r>
    </w:p>
    <w:p w14:paraId="5EA1379C" w14:textId="77777777" w:rsidR="00727533" w:rsidRDefault="00000000">
      <w:pPr>
        <w:spacing w:after="0" w:line="259" w:lineRule="auto"/>
        <w:ind w:left="0" w:right="12" w:firstLine="0"/>
        <w:jc w:val="center"/>
      </w:pPr>
      <w:r>
        <w:t xml:space="preserve">or by e-mail to: </w:t>
      </w:r>
      <w:r>
        <w:rPr>
          <w:color w:val="0000FF"/>
          <w:u w:val="single" w:color="0000FF"/>
        </w:rPr>
        <w:t>organismodivigilanza@avsi.org</w:t>
      </w:r>
      <w:r>
        <w:t xml:space="preserve"> </w:t>
      </w:r>
    </w:p>
    <w:p w14:paraId="69DF5714" w14:textId="77777777" w:rsidR="00727533" w:rsidRDefault="00000000">
      <w:pPr>
        <w:spacing w:after="51" w:line="259" w:lineRule="auto"/>
        <w:ind w:left="0" w:firstLine="0"/>
        <w:jc w:val="left"/>
      </w:pPr>
      <w:r>
        <w:rPr>
          <w:b/>
        </w:rPr>
        <w:t xml:space="preserve"> </w:t>
      </w:r>
    </w:p>
    <w:p w14:paraId="381C7A53" w14:textId="77777777" w:rsidR="00727533" w:rsidRDefault="00000000">
      <w:pPr>
        <w:pStyle w:val="Heading2"/>
        <w:spacing w:after="252"/>
        <w:ind w:left="-5"/>
      </w:pPr>
      <w:bookmarkStart w:id="11" w:name="_Toc26975"/>
      <w:r>
        <w:t>4.</w:t>
      </w:r>
      <w:r>
        <w:rPr>
          <w:rFonts w:ascii="Arial" w:eastAsia="Arial" w:hAnsi="Arial" w:cs="Arial"/>
        </w:rPr>
        <w:t xml:space="preserve"> </w:t>
      </w:r>
      <w:r>
        <w:t xml:space="preserve">Evaluation  </w:t>
      </w:r>
      <w:bookmarkEnd w:id="11"/>
    </w:p>
    <w:p w14:paraId="378D96BF" w14:textId="77777777" w:rsidR="00727533" w:rsidRDefault="00000000">
      <w:pPr>
        <w:pStyle w:val="Heading3"/>
        <w:ind w:left="-5"/>
      </w:pPr>
      <w:bookmarkStart w:id="12" w:name="_Toc26976"/>
      <w:r>
        <w:t>4.1</w:t>
      </w:r>
      <w:r>
        <w:rPr>
          <w:rFonts w:ascii="Arial" w:eastAsia="Arial" w:hAnsi="Arial" w:cs="Arial"/>
        </w:rPr>
        <w:t xml:space="preserve"> </w:t>
      </w:r>
      <w:r>
        <w:t xml:space="preserve">Review of the implementation process  </w:t>
      </w:r>
      <w:bookmarkEnd w:id="12"/>
    </w:p>
    <w:p w14:paraId="4DDCF9FF" w14:textId="77777777" w:rsidR="00727533" w:rsidRDefault="00000000">
      <w:pPr>
        <w:spacing w:after="153"/>
        <w:ind w:left="-5" w:right="2"/>
      </w:pPr>
      <w:r>
        <w:t xml:space="preserve">At the end of each year the HR Office, in collaboration with the CS Referral Point, has the responsibility to send to the HQ Child Protection Focal Point an annual report, which tracks the reported cases and the training activities.  </w:t>
      </w:r>
    </w:p>
    <w:p w14:paraId="316F98F5" w14:textId="77777777" w:rsidR="00727533" w:rsidRDefault="00000000">
      <w:pPr>
        <w:ind w:left="-5" w:right="2"/>
      </w:pPr>
      <w:r>
        <w:t xml:space="preserve">The HQ Child Protection Focal Point </w:t>
      </w:r>
      <w:proofErr w:type="gramStart"/>
      <w:r>
        <w:t>is in charge of</w:t>
      </w:r>
      <w:proofErr w:type="gramEnd"/>
      <w:r>
        <w:t xml:space="preserve"> reports’ evaluation and provision of an improvement plan if needed. </w:t>
      </w:r>
    </w:p>
    <w:p w14:paraId="214BC95F" w14:textId="77777777" w:rsidR="00727533" w:rsidRDefault="00000000">
      <w:pPr>
        <w:spacing w:after="11" w:line="259" w:lineRule="auto"/>
        <w:ind w:left="0" w:firstLine="0"/>
        <w:jc w:val="left"/>
      </w:pPr>
      <w:r>
        <w:t xml:space="preserve"> </w:t>
      </w:r>
    </w:p>
    <w:p w14:paraId="7378F73C" w14:textId="77777777" w:rsidR="00727533" w:rsidRDefault="00000000">
      <w:pPr>
        <w:pStyle w:val="Heading3"/>
        <w:ind w:left="-5"/>
      </w:pPr>
      <w:bookmarkStart w:id="13" w:name="_Toc26977"/>
      <w:r>
        <w:t>4.2</w:t>
      </w:r>
      <w:r>
        <w:rPr>
          <w:rFonts w:ascii="Arial" w:eastAsia="Arial" w:hAnsi="Arial" w:cs="Arial"/>
        </w:rPr>
        <w:t xml:space="preserve"> </w:t>
      </w:r>
      <w:r>
        <w:t xml:space="preserve">Review of the policy </w:t>
      </w:r>
      <w:bookmarkEnd w:id="13"/>
    </w:p>
    <w:p w14:paraId="02B19BB5" w14:textId="77777777" w:rsidR="00727533" w:rsidRDefault="00000000">
      <w:pPr>
        <w:spacing w:after="165"/>
        <w:ind w:left="-5" w:right="2"/>
      </w:pPr>
      <w:r>
        <w:t xml:space="preserve">Every 3 years - or before if some special issue arises - the HQ Child Safeguarding Focal Point is expected to revise the policy and the implementation plan and let the new version approved by the Board of Directors.  </w:t>
      </w:r>
    </w:p>
    <w:p w14:paraId="72AF193C" w14:textId="77777777" w:rsidR="00727533" w:rsidRDefault="00000000">
      <w:pPr>
        <w:spacing w:after="0" w:line="259" w:lineRule="auto"/>
        <w:ind w:left="0" w:firstLine="0"/>
        <w:jc w:val="left"/>
      </w:pPr>
      <w:r>
        <w:t xml:space="preserve"> </w:t>
      </w:r>
      <w:r>
        <w:tab/>
        <w:t xml:space="preserve"> </w:t>
      </w:r>
    </w:p>
    <w:p w14:paraId="426812A1" w14:textId="77777777" w:rsidR="00727533" w:rsidRDefault="00000000">
      <w:pPr>
        <w:pStyle w:val="Heading1"/>
        <w:spacing w:after="216"/>
        <w:ind w:left="-5" w:right="0"/>
      </w:pPr>
      <w:bookmarkStart w:id="14" w:name="_Toc26978"/>
      <w:r>
        <w:lastRenderedPageBreak/>
        <w:t xml:space="preserve">Annexes </w:t>
      </w:r>
      <w:bookmarkEnd w:id="14"/>
    </w:p>
    <w:p w14:paraId="2D9F7066" w14:textId="77777777" w:rsidR="00727533" w:rsidRDefault="00000000">
      <w:pPr>
        <w:pStyle w:val="Heading1"/>
        <w:spacing w:after="10" w:line="248" w:lineRule="auto"/>
        <w:ind w:left="-5" w:right="0"/>
      </w:pPr>
      <w:bookmarkStart w:id="15" w:name="_Toc26979"/>
      <w:r>
        <w:rPr>
          <w:b w:val="0"/>
          <w:i/>
        </w:rPr>
        <w:t xml:space="preserve">Annex I. Definitions </w:t>
      </w:r>
      <w:bookmarkEnd w:id="15"/>
    </w:p>
    <w:p w14:paraId="58A7BE96" w14:textId="77777777" w:rsidR="00727533" w:rsidRDefault="00000000">
      <w:pPr>
        <w:spacing w:after="0" w:line="259" w:lineRule="auto"/>
        <w:ind w:left="0" w:firstLine="0"/>
        <w:jc w:val="left"/>
      </w:pPr>
      <w:r>
        <w:rPr>
          <w:b/>
        </w:rPr>
        <w:t xml:space="preserve"> </w:t>
      </w:r>
    </w:p>
    <w:p w14:paraId="36476FE9" w14:textId="77777777" w:rsidR="00727533" w:rsidRDefault="00000000">
      <w:pPr>
        <w:spacing w:after="0" w:line="259" w:lineRule="auto"/>
        <w:ind w:left="-5"/>
        <w:jc w:val="left"/>
      </w:pPr>
      <w:r>
        <w:rPr>
          <w:b/>
        </w:rPr>
        <w:t>Abuse</w:t>
      </w:r>
      <w:r>
        <w:t xml:space="preserve">  </w:t>
      </w:r>
    </w:p>
    <w:p w14:paraId="6D9D1B4D" w14:textId="77777777" w:rsidR="00727533" w:rsidRDefault="00000000">
      <w:pPr>
        <w:ind w:left="-5" w:right="2"/>
      </w:pPr>
      <w:r>
        <w:t xml:space="preserve">A deliberate act with actual or potential negative effects upon a child’s safety, well-being, dignity, and development. It is an act that takes place in the context of a relationship of responsibility, trust, or power. (The Alliance, 2019) </w:t>
      </w:r>
    </w:p>
    <w:p w14:paraId="3F2D5B20" w14:textId="77777777" w:rsidR="00727533" w:rsidRDefault="00000000">
      <w:pPr>
        <w:spacing w:after="0" w:line="259" w:lineRule="auto"/>
        <w:ind w:left="0" w:firstLine="0"/>
        <w:jc w:val="left"/>
      </w:pPr>
      <w:r>
        <w:rPr>
          <w:b/>
          <w:color w:val="8DFF4D"/>
        </w:rPr>
        <w:t xml:space="preserve"> </w:t>
      </w:r>
    </w:p>
    <w:p w14:paraId="4A0DA1BB" w14:textId="77777777" w:rsidR="00727533" w:rsidRDefault="00000000">
      <w:pPr>
        <w:spacing w:after="0" w:line="259" w:lineRule="auto"/>
        <w:ind w:left="-5"/>
        <w:jc w:val="left"/>
      </w:pPr>
      <w:r>
        <w:rPr>
          <w:b/>
        </w:rPr>
        <w:t xml:space="preserve">Best interests of the child </w:t>
      </w:r>
    </w:p>
    <w:p w14:paraId="08026B3D" w14:textId="77777777" w:rsidR="00727533" w:rsidRDefault="00000000">
      <w:pPr>
        <w:ind w:left="-5" w:right="2"/>
      </w:pPr>
      <w:r>
        <w:t xml:space="preserve">The right of the child to have his or her best interests assessed and taken as a primary consideration in reaching a decision. It refers to the well-being of a child and is determined by a variety of individual circumstances (age, level of maturity, the presence or absence of parents, the child’s environment and experiences). (The Alliance, 2019) </w:t>
      </w:r>
    </w:p>
    <w:p w14:paraId="5FD8B0A4" w14:textId="77777777" w:rsidR="00727533" w:rsidRDefault="00000000">
      <w:pPr>
        <w:spacing w:after="0" w:line="259" w:lineRule="auto"/>
        <w:ind w:left="0" w:firstLine="0"/>
        <w:jc w:val="left"/>
      </w:pPr>
      <w:r>
        <w:t xml:space="preserve"> </w:t>
      </w:r>
    </w:p>
    <w:p w14:paraId="16FD673C" w14:textId="77777777" w:rsidR="00727533" w:rsidRDefault="00000000">
      <w:pPr>
        <w:spacing w:after="0" w:line="259" w:lineRule="auto"/>
        <w:ind w:left="-5"/>
        <w:jc w:val="left"/>
      </w:pPr>
      <w:r>
        <w:rPr>
          <w:b/>
        </w:rPr>
        <w:t xml:space="preserve">Caregiver </w:t>
      </w:r>
    </w:p>
    <w:p w14:paraId="126E329B" w14:textId="77777777" w:rsidR="00727533" w:rsidRDefault="00000000">
      <w:pPr>
        <w:ind w:left="-5" w:right="2"/>
      </w:pPr>
      <w:r>
        <w:t xml:space="preserve">An individual, community, or institution (including the State) with clear responsibility (by custom or by law) for the well-being of the child. It most often refers to a person with whom the child lives and who provides daily care to the child. (The Alliance, 2019) </w:t>
      </w:r>
    </w:p>
    <w:p w14:paraId="28981490" w14:textId="77777777" w:rsidR="00727533" w:rsidRDefault="00000000">
      <w:pPr>
        <w:spacing w:after="0" w:line="259" w:lineRule="auto"/>
        <w:ind w:left="0" w:firstLine="0"/>
        <w:jc w:val="left"/>
      </w:pPr>
      <w:r>
        <w:t xml:space="preserve"> </w:t>
      </w:r>
      <w:r>
        <w:tab/>
        <w:t xml:space="preserve"> </w:t>
      </w:r>
    </w:p>
    <w:p w14:paraId="6D59B140" w14:textId="77777777" w:rsidR="00727533" w:rsidRDefault="00000000">
      <w:pPr>
        <w:spacing w:after="0" w:line="259" w:lineRule="auto"/>
        <w:ind w:left="-5"/>
        <w:jc w:val="left"/>
      </w:pPr>
      <w:r>
        <w:rPr>
          <w:b/>
        </w:rPr>
        <w:t>Child</w:t>
      </w:r>
      <w:r>
        <w:t xml:space="preserve"> </w:t>
      </w:r>
    </w:p>
    <w:p w14:paraId="24F1D565" w14:textId="77777777" w:rsidR="00727533" w:rsidRDefault="00000000">
      <w:pPr>
        <w:ind w:left="-5" w:right="2"/>
      </w:pPr>
      <w:r>
        <w:t xml:space="preserve">Any person under the age of 18 years.  </w:t>
      </w:r>
    </w:p>
    <w:p w14:paraId="6C9441F4" w14:textId="77777777" w:rsidR="00727533" w:rsidRDefault="00000000">
      <w:pPr>
        <w:spacing w:after="0" w:line="259" w:lineRule="auto"/>
        <w:ind w:left="0" w:firstLine="0"/>
        <w:jc w:val="left"/>
      </w:pPr>
      <w:r>
        <w:t xml:space="preserve"> </w:t>
      </w:r>
    </w:p>
    <w:p w14:paraId="0EB32BAC" w14:textId="77777777" w:rsidR="00727533" w:rsidRDefault="00000000">
      <w:pPr>
        <w:spacing w:after="0" w:line="259" w:lineRule="auto"/>
        <w:ind w:left="-5"/>
        <w:jc w:val="left"/>
      </w:pPr>
      <w:r>
        <w:rPr>
          <w:b/>
        </w:rPr>
        <w:t>Child</w:t>
      </w:r>
      <w:r>
        <w:t xml:space="preserve"> </w:t>
      </w:r>
      <w:r>
        <w:rPr>
          <w:b/>
        </w:rPr>
        <w:t>safeguarding</w:t>
      </w:r>
      <w:r>
        <w:t xml:space="preserve">  </w:t>
      </w:r>
    </w:p>
    <w:p w14:paraId="0A9F2D0B" w14:textId="77777777" w:rsidR="00727533" w:rsidRDefault="00000000">
      <w:pPr>
        <w:ind w:left="-5" w:right="2"/>
      </w:pPr>
      <w:proofErr w:type="gramStart"/>
      <w:r>
        <w:t>All of</w:t>
      </w:r>
      <w:proofErr w:type="gramEnd"/>
      <w:r>
        <w:t xml:space="preserve"> the actions an organization takes to keep all children they come into contact with safe – and includes the proactive measures put in place to ensure children do not come to harm as a result of any direct or indirect contact with the company. Child safeguarding encompasses the prevention of physical, sexual and emotional abuse, neglect and maltreatment of children by employees and other persons whom the company is responsible for, including contractors, business partners, visitors to premises and volunteers. (UNICEF, 2018) </w:t>
      </w:r>
    </w:p>
    <w:p w14:paraId="178FC462" w14:textId="77777777" w:rsidR="00727533" w:rsidRDefault="00000000">
      <w:pPr>
        <w:spacing w:after="0" w:line="259" w:lineRule="auto"/>
        <w:ind w:left="0" w:firstLine="0"/>
        <w:jc w:val="left"/>
      </w:pPr>
      <w:r>
        <w:t xml:space="preserve"> </w:t>
      </w:r>
    </w:p>
    <w:p w14:paraId="016D9EB9" w14:textId="77777777" w:rsidR="00727533" w:rsidRDefault="00000000">
      <w:pPr>
        <w:spacing w:after="0" w:line="259" w:lineRule="auto"/>
        <w:ind w:left="-5"/>
        <w:jc w:val="left"/>
      </w:pPr>
      <w:r>
        <w:rPr>
          <w:b/>
        </w:rPr>
        <w:t xml:space="preserve">Confidentiality </w:t>
      </w:r>
    </w:p>
    <w:p w14:paraId="656EDEBF" w14:textId="77777777" w:rsidR="00727533" w:rsidRDefault="00000000">
      <w:pPr>
        <w:ind w:left="-5" w:right="2"/>
      </w:pPr>
      <w:r>
        <w:t xml:space="preserve">The obligation that information about an individual will not be disclosed or made available to unauthorized persons without prior permission. There may be limits on confidentiality for children in accordance with their best interests as well as mandatory reporting obligations. (The Alliance, 2019) </w:t>
      </w:r>
    </w:p>
    <w:p w14:paraId="6964206C" w14:textId="77777777" w:rsidR="00727533" w:rsidRDefault="00000000">
      <w:pPr>
        <w:spacing w:after="0" w:line="259" w:lineRule="auto"/>
        <w:ind w:left="0" w:firstLine="0"/>
        <w:jc w:val="left"/>
      </w:pPr>
      <w:r>
        <w:t xml:space="preserve"> </w:t>
      </w:r>
    </w:p>
    <w:p w14:paraId="413CCF23" w14:textId="77777777" w:rsidR="00727533" w:rsidRDefault="00000000">
      <w:pPr>
        <w:spacing w:after="0" w:line="259" w:lineRule="auto"/>
        <w:ind w:left="-5"/>
        <w:jc w:val="left"/>
      </w:pPr>
      <w:r>
        <w:rPr>
          <w:b/>
        </w:rPr>
        <w:t xml:space="preserve">Do no Harm </w:t>
      </w:r>
    </w:p>
    <w:p w14:paraId="54E34DE0" w14:textId="77777777" w:rsidR="00727533" w:rsidRDefault="00000000">
      <w:pPr>
        <w:ind w:left="-5" w:right="2"/>
      </w:pPr>
      <w:r>
        <w:t xml:space="preserve">The concept of humanitarian agencies avoiding unintended negative consequences for affected persons and not undermining communities’ capacities for peace building and reconstruction. (The Alliance, 2019) </w:t>
      </w:r>
    </w:p>
    <w:p w14:paraId="2F2F7440" w14:textId="77777777" w:rsidR="00727533" w:rsidRDefault="00000000">
      <w:pPr>
        <w:spacing w:after="0" w:line="259" w:lineRule="auto"/>
        <w:ind w:left="0" w:firstLine="0"/>
        <w:jc w:val="left"/>
      </w:pPr>
      <w:r>
        <w:t xml:space="preserve"> </w:t>
      </w:r>
    </w:p>
    <w:p w14:paraId="4A8B87FA" w14:textId="77777777" w:rsidR="00727533" w:rsidRDefault="00000000">
      <w:pPr>
        <w:spacing w:after="0" w:line="259" w:lineRule="auto"/>
        <w:ind w:left="-5"/>
        <w:jc w:val="left"/>
      </w:pPr>
      <w:r>
        <w:rPr>
          <w:b/>
        </w:rPr>
        <w:t xml:space="preserve">Inclusion </w:t>
      </w:r>
    </w:p>
    <w:p w14:paraId="65EC5BA8" w14:textId="77777777" w:rsidR="00727533" w:rsidRDefault="00000000">
      <w:pPr>
        <w:ind w:left="-5" w:right="2"/>
      </w:pPr>
      <w:r>
        <w:t>A rights-based approach to programming, aiming to ensure all people who may be at risk of being excluded have equal access to basic services and a voice in the development and implementation of those services.</w:t>
      </w:r>
      <w:r>
        <w:rPr>
          <w:b/>
        </w:rPr>
        <w:t xml:space="preserve"> </w:t>
      </w:r>
      <w:r>
        <w:t xml:space="preserve">(The Alliance, 2019) </w:t>
      </w:r>
    </w:p>
    <w:p w14:paraId="37853411" w14:textId="77777777" w:rsidR="00727533" w:rsidRDefault="00000000">
      <w:pPr>
        <w:spacing w:after="0" w:line="259" w:lineRule="auto"/>
        <w:ind w:left="0" w:firstLine="0"/>
        <w:jc w:val="left"/>
      </w:pPr>
      <w:r>
        <w:rPr>
          <w:b/>
        </w:rPr>
        <w:t xml:space="preserve"> </w:t>
      </w:r>
    </w:p>
    <w:p w14:paraId="0C2B4992" w14:textId="77777777" w:rsidR="00727533" w:rsidRDefault="00000000">
      <w:pPr>
        <w:spacing w:after="0" w:line="259" w:lineRule="auto"/>
        <w:ind w:left="0" w:firstLine="0"/>
        <w:jc w:val="left"/>
      </w:pPr>
      <w:r>
        <w:rPr>
          <w:b/>
        </w:rPr>
        <w:lastRenderedPageBreak/>
        <w:t xml:space="preserve"> </w:t>
      </w:r>
    </w:p>
    <w:p w14:paraId="73B20DE6" w14:textId="77777777" w:rsidR="00727533" w:rsidRDefault="00000000">
      <w:pPr>
        <w:spacing w:after="0" w:line="259" w:lineRule="auto"/>
        <w:ind w:left="0" w:firstLine="0"/>
        <w:jc w:val="left"/>
      </w:pPr>
      <w:r>
        <w:rPr>
          <w:b/>
        </w:rPr>
        <w:t xml:space="preserve"> </w:t>
      </w:r>
    </w:p>
    <w:p w14:paraId="10CC22AC" w14:textId="77777777" w:rsidR="00727533" w:rsidRDefault="00000000">
      <w:pPr>
        <w:spacing w:after="0" w:line="259" w:lineRule="auto"/>
        <w:ind w:left="-5"/>
        <w:jc w:val="left"/>
      </w:pPr>
      <w:r>
        <w:rPr>
          <w:b/>
        </w:rPr>
        <w:t xml:space="preserve">Informed assent </w:t>
      </w:r>
    </w:p>
    <w:p w14:paraId="025AEC8A" w14:textId="77777777" w:rsidR="00727533" w:rsidRDefault="00000000">
      <w:pPr>
        <w:ind w:left="-5" w:right="2"/>
      </w:pPr>
      <w:r>
        <w:t xml:space="preserve">The expressed willingness to participate in services. Informed assent is sought from children who are by nature or law too young to give consent, but who are old enough to understand and agree to participate in services. When obtaining informed assent, practitioners must share, in a child-friendly manner, information </w:t>
      </w:r>
      <w:proofErr w:type="gramStart"/>
      <w:r>
        <w:t>on:</w:t>
      </w:r>
      <w:proofErr w:type="gramEnd"/>
      <w:r>
        <w:t xml:space="preserve"> services and options available, potential risks and benefits, personal information to be collected and how it will be used, and confidentiality and its limits. (The Alliance, 2019) </w:t>
      </w:r>
    </w:p>
    <w:p w14:paraId="75312B9E" w14:textId="77777777" w:rsidR="00727533" w:rsidRDefault="00000000">
      <w:pPr>
        <w:spacing w:after="0" w:line="259" w:lineRule="auto"/>
        <w:ind w:left="0" w:firstLine="0"/>
        <w:jc w:val="left"/>
      </w:pPr>
      <w:r>
        <w:t xml:space="preserve"> </w:t>
      </w:r>
    </w:p>
    <w:p w14:paraId="7A634329" w14:textId="77777777" w:rsidR="00727533" w:rsidRDefault="00000000">
      <w:pPr>
        <w:spacing w:after="0" w:line="259" w:lineRule="auto"/>
        <w:ind w:left="-5"/>
        <w:jc w:val="left"/>
      </w:pPr>
      <w:r>
        <w:rPr>
          <w:b/>
        </w:rPr>
        <w:t xml:space="preserve">Informed consent </w:t>
      </w:r>
    </w:p>
    <w:p w14:paraId="4D1468EA" w14:textId="77777777" w:rsidR="00727533" w:rsidRDefault="00000000">
      <w:pPr>
        <w:ind w:left="-5" w:right="2"/>
      </w:pPr>
      <w:r>
        <w:t xml:space="preserve">Voluntary agreement of an individual who has the capacity to take a decision, who understands what they are being asked to agree to, and who exercises free choice. When obtaining informed consent, practitioners must share, in a child-friendly manner, information </w:t>
      </w:r>
      <w:proofErr w:type="gramStart"/>
      <w:r>
        <w:t>on:</w:t>
      </w:r>
      <w:proofErr w:type="gramEnd"/>
      <w:r>
        <w:t xml:space="preserve"> services and options available, potential risks and benefits, personal information to be collected and how it will be used, and confidentiality and its limits. (The Alliance, 2019) </w:t>
      </w:r>
    </w:p>
    <w:p w14:paraId="2309BDF0" w14:textId="77777777" w:rsidR="00727533" w:rsidRDefault="00000000">
      <w:pPr>
        <w:spacing w:after="0" w:line="259" w:lineRule="auto"/>
        <w:ind w:left="0" w:firstLine="0"/>
        <w:jc w:val="left"/>
      </w:pPr>
      <w:r>
        <w:rPr>
          <w:b/>
        </w:rPr>
        <w:t xml:space="preserve"> </w:t>
      </w:r>
    </w:p>
    <w:p w14:paraId="47C86D5D" w14:textId="77777777" w:rsidR="00727533" w:rsidRDefault="00000000">
      <w:pPr>
        <w:spacing w:after="0" w:line="259" w:lineRule="auto"/>
        <w:ind w:left="-5"/>
        <w:jc w:val="left"/>
      </w:pPr>
      <w:r>
        <w:rPr>
          <w:b/>
        </w:rPr>
        <w:t xml:space="preserve">Maltreatment </w:t>
      </w:r>
    </w:p>
    <w:p w14:paraId="6F186611" w14:textId="77777777" w:rsidR="00727533" w:rsidRDefault="00000000">
      <w:pPr>
        <w:ind w:left="-5" w:right="2"/>
      </w:pPr>
      <w:r>
        <w:t xml:space="preserve">Any action, including the failure to act, that results in harm, potential for harm, or threat of harm to a child. Maltreatment is commonly used as an umbrella term for abuse and neglect. (The Alliance, 2019) </w:t>
      </w:r>
    </w:p>
    <w:p w14:paraId="16109FDA" w14:textId="77777777" w:rsidR="00727533" w:rsidRDefault="00000000">
      <w:pPr>
        <w:spacing w:after="0" w:line="259" w:lineRule="auto"/>
        <w:ind w:left="0" w:firstLine="0"/>
        <w:jc w:val="left"/>
      </w:pPr>
      <w:r>
        <w:t xml:space="preserve"> </w:t>
      </w:r>
    </w:p>
    <w:p w14:paraId="16D12379" w14:textId="77777777" w:rsidR="00727533" w:rsidRDefault="00000000">
      <w:pPr>
        <w:spacing w:after="0" w:line="259" w:lineRule="auto"/>
        <w:ind w:left="-5"/>
        <w:jc w:val="left"/>
      </w:pPr>
      <w:r>
        <w:rPr>
          <w:b/>
        </w:rPr>
        <w:t xml:space="preserve">Neglect </w:t>
      </w:r>
    </w:p>
    <w:p w14:paraId="704A920D" w14:textId="77777777" w:rsidR="00727533" w:rsidRDefault="00000000">
      <w:pPr>
        <w:ind w:left="-5" w:right="2"/>
      </w:pPr>
      <w:r>
        <w:t xml:space="preserve">The intentional or unintentional failure of a caregiver – individual, community, or institution (including the State) with clear responsibility by custom or law for the well-being of the child – to: </w:t>
      </w:r>
    </w:p>
    <w:p w14:paraId="77D1E64B" w14:textId="77777777" w:rsidR="00727533" w:rsidRDefault="00000000">
      <w:pPr>
        <w:ind w:left="-5" w:right="2"/>
      </w:pPr>
      <w:r>
        <w:t xml:space="preserve">(a) protect a child from actual or potential harm to the child’s safety, well-being, dignity and development or (b) fulfil that child’s rights to survival, development, and well-being, when they have the capacity, ability, and resources to do so. (The Alliance, 2019) </w:t>
      </w:r>
    </w:p>
    <w:p w14:paraId="4A7CC8E7" w14:textId="77777777" w:rsidR="00727533" w:rsidRDefault="00000000">
      <w:pPr>
        <w:spacing w:after="0" w:line="259" w:lineRule="auto"/>
        <w:ind w:left="0" w:firstLine="0"/>
        <w:jc w:val="left"/>
      </w:pPr>
      <w:r>
        <w:t xml:space="preserve"> </w:t>
      </w:r>
    </w:p>
    <w:p w14:paraId="303410EC" w14:textId="77777777" w:rsidR="00727533" w:rsidRDefault="00000000">
      <w:pPr>
        <w:spacing w:after="0" w:line="259" w:lineRule="auto"/>
        <w:ind w:left="-5"/>
        <w:jc w:val="left"/>
      </w:pPr>
      <w:r>
        <w:rPr>
          <w:b/>
        </w:rPr>
        <w:t xml:space="preserve">Non-discrimination </w:t>
      </w:r>
    </w:p>
    <w:p w14:paraId="587A00C1" w14:textId="77777777" w:rsidR="00727533" w:rsidRDefault="00000000">
      <w:pPr>
        <w:ind w:left="-5" w:right="2"/>
      </w:pPr>
      <w:r>
        <w:t xml:space="preserve">The principle that unfair distinctions should not be made between children, people or communities on any grounds, including age, sex, gender, race, color, ethnicity, national or social origin, sexual orientation, </w:t>
      </w:r>
    </w:p>
    <w:p w14:paraId="5B7BCFD7" w14:textId="77777777" w:rsidR="00727533" w:rsidRDefault="00000000">
      <w:pPr>
        <w:ind w:left="-5" w:right="1135"/>
      </w:pPr>
      <w:r>
        <w:t xml:space="preserve">HIV status, language, civil documentation, religion, disability, health status, political or other opinion, or other status. (The Alliance, 2019) </w:t>
      </w:r>
    </w:p>
    <w:p w14:paraId="37E1623E" w14:textId="77777777" w:rsidR="00727533" w:rsidRDefault="00000000">
      <w:pPr>
        <w:spacing w:after="0" w:line="259" w:lineRule="auto"/>
        <w:ind w:left="0" w:firstLine="0"/>
        <w:jc w:val="left"/>
      </w:pPr>
      <w:r>
        <w:t xml:space="preserve"> </w:t>
      </w:r>
    </w:p>
    <w:p w14:paraId="5C82B705" w14:textId="77777777" w:rsidR="00727533" w:rsidRDefault="00000000">
      <w:pPr>
        <w:spacing w:after="0" w:line="259" w:lineRule="auto"/>
        <w:ind w:left="-5"/>
        <w:jc w:val="left"/>
      </w:pPr>
      <w:r>
        <w:rPr>
          <w:b/>
        </w:rPr>
        <w:t xml:space="preserve">Risk </w:t>
      </w:r>
    </w:p>
    <w:p w14:paraId="1DB41422" w14:textId="77777777" w:rsidR="00727533" w:rsidRDefault="00000000">
      <w:pPr>
        <w:ind w:left="-5" w:right="2"/>
      </w:pPr>
      <w:r>
        <w:t xml:space="preserve">For child protection, risk refers to the likelihood that violations of and threats to children’s rights will manifest and cause harm to children. (The Alliance, 2019) </w:t>
      </w:r>
    </w:p>
    <w:p w14:paraId="2075239C" w14:textId="77777777" w:rsidR="00727533" w:rsidRDefault="00000000">
      <w:pPr>
        <w:spacing w:after="0" w:line="259" w:lineRule="auto"/>
        <w:ind w:left="0" w:firstLine="0"/>
        <w:jc w:val="left"/>
      </w:pPr>
      <w:r>
        <w:t xml:space="preserve"> </w:t>
      </w:r>
    </w:p>
    <w:p w14:paraId="48E3E78C" w14:textId="77777777" w:rsidR="00727533" w:rsidRDefault="00000000">
      <w:pPr>
        <w:spacing w:after="0" w:line="259" w:lineRule="auto"/>
        <w:ind w:left="-5"/>
        <w:jc w:val="left"/>
      </w:pPr>
      <w:r>
        <w:rPr>
          <w:b/>
        </w:rPr>
        <w:t xml:space="preserve">Risk assessment </w:t>
      </w:r>
    </w:p>
    <w:p w14:paraId="6A36B176" w14:textId="77777777" w:rsidR="00727533" w:rsidRDefault="00000000">
      <w:pPr>
        <w:ind w:left="-5" w:right="2"/>
      </w:pPr>
      <w:r>
        <w:t xml:space="preserve">A methodology used to review a hazard, how it may cause harm, and determine the probability of occurrence of harm and the severity of that harm. In child protection, it is used to determine the nature and extent of risk by </w:t>
      </w:r>
      <w:proofErr w:type="gramStart"/>
      <w:r>
        <w:t>taking into account</w:t>
      </w:r>
      <w:proofErr w:type="gramEnd"/>
      <w:r>
        <w:t xml:space="preserve"> potential hazards and existing conditions of vulnerability that together could harm children and families. (The Alliance, 2019) </w:t>
      </w:r>
    </w:p>
    <w:p w14:paraId="4F42E045" w14:textId="77777777" w:rsidR="00727533" w:rsidRDefault="00000000">
      <w:pPr>
        <w:spacing w:after="0" w:line="259" w:lineRule="auto"/>
        <w:ind w:left="0" w:firstLine="0"/>
        <w:jc w:val="left"/>
      </w:pPr>
      <w:r>
        <w:rPr>
          <w:b/>
        </w:rPr>
        <w:t xml:space="preserve"> </w:t>
      </w:r>
    </w:p>
    <w:p w14:paraId="53A2A031" w14:textId="77777777" w:rsidR="00727533" w:rsidRDefault="00000000">
      <w:pPr>
        <w:spacing w:after="0" w:line="259" w:lineRule="auto"/>
        <w:ind w:left="0" w:firstLine="0"/>
        <w:jc w:val="left"/>
      </w:pPr>
      <w:r>
        <w:rPr>
          <w:b/>
        </w:rPr>
        <w:t xml:space="preserve"> </w:t>
      </w:r>
    </w:p>
    <w:p w14:paraId="20E84B93" w14:textId="77777777" w:rsidR="00727533" w:rsidRDefault="00000000">
      <w:pPr>
        <w:spacing w:after="0" w:line="259" w:lineRule="auto"/>
        <w:ind w:left="-5"/>
        <w:jc w:val="left"/>
      </w:pPr>
      <w:r>
        <w:rPr>
          <w:b/>
        </w:rPr>
        <w:t xml:space="preserve">Sexual violence against children </w:t>
      </w:r>
    </w:p>
    <w:p w14:paraId="0AA7FCBB" w14:textId="77777777" w:rsidR="00727533" w:rsidRDefault="00000000">
      <w:pPr>
        <w:ind w:left="-5" w:right="2"/>
      </w:pPr>
      <w:r>
        <w:lastRenderedPageBreak/>
        <w:t xml:space="preserve">Any form of sexual activity with a child by an adult or by another child who has power over the child. </w:t>
      </w:r>
    </w:p>
    <w:p w14:paraId="6997397E" w14:textId="77777777" w:rsidR="00727533" w:rsidRDefault="00000000">
      <w:pPr>
        <w:ind w:left="-5" w:right="2"/>
      </w:pPr>
      <w:r>
        <w:t xml:space="preserve">Sexual violence includes both activities that involve body contact and those without body contact. (The Alliance, 2019) </w:t>
      </w:r>
    </w:p>
    <w:p w14:paraId="69859361" w14:textId="77777777" w:rsidR="00727533" w:rsidRDefault="00000000">
      <w:pPr>
        <w:spacing w:after="0" w:line="259" w:lineRule="auto"/>
        <w:ind w:left="0" w:firstLine="0"/>
        <w:jc w:val="left"/>
      </w:pPr>
      <w:r>
        <w:t xml:space="preserve"> </w:t>
      </w:r>
    </w:p>
    <w:p w14:paraId="4473CCB3" w14:textId="77777777" w:rsidR="00727533" w:rsidRDefault="00000000">
      <w:pPr>
        <w:spacing w:after="0" w:line="259" w:lineRule="auto"/>
        <w:ind w:left="-5"/>
        <w:jc w:val="left"/>
      </w:pPr>
      <w:r>
        <w:rPr>
          <w:b/>
        </w:rPr>
        <w:t xml:space="preserve">Violence against children </w:t>
      </w:r>
    </w:p>
    <w:p w14:paraId="2980CE6A" w14:textId="77777777" w:rsidR="00727533" w:rsidRDefault="00000000">
      <w:pPr>
        <w:ind w:left="-5" w:right="2"/>
      </w:pPr>
      <w:r>
        <w:t xml:space="preserve">All acts that involve the intentional use of power or verbal or physical force, threatened or actual, against a child or against a group of children that either results in or has a high likelihood of resulting in actual or potential harm to the child or children’s safety, well-being, dignity, and development. (The Alliance, 2019) </w:t>
      </w:r>
    </w:p>
    <w:p w14:paraId="4D7B74C0" w14:textId="77777777" w:rsidR="00727533" w:rsidRDefault="00000000">
      <w:pPr>
        <w:spacing w:after="0" w:line="259" w:lineRule="auto"/>
        <w:ind w:left="0" w:firstLine="0"/>
        <w:jc w:val="left"/>
      </w:pPr>
      <w:r>
        <w:t xml:space="preserve"> </w:t>
      </w:r>
    </w:p>
    <w:p w14:paraId="143AC517" w14:textId="77777777" w:rsidR="00727533" w:rsidRDefault="00000000">
      <w:pPr>
        <w:spacing w:after="0" w:line="259" w:lineRule="auto"/>
        <w:ind w:left="-5"/>
        <w:jc w:val="left"/>
      </w:pPr>
      <w:r>
        <w:rPr>
          <w:b/>
        </w:rPr>
        <w:t xml:space="preserve">Vulnerability </w:t>
      </w:r>
    </w:p>
    <w:p w14:paraId="2DA7C6F1" w14:textId="77777777" w:rsidR="00727533" w:rsidRDefault="00000000">
      <w:pPr>
        <w:ind w:left="-5" w:right="2"/>
      </w:pPr>
      <w:r>
        <w:t xml:space="preserve">The extent to which some people may be disproportionately affected by the disruption of their physical environment and social support mechanisms following disaster or conflict. Vulnerability is specific to each person and each situation. For child protection, vulnerability refers to individual, family, community and societal characteristics that reduce children’s ability to withstand adverse impact from violations of and threats to their rights. (The Alliance, 2019) </w:t>
      </w:r>
    </w:p>
    <w:p w14:paraId="1887DF40" w14:textId="77777777" w:rsidR="00727533" w:rsidRDefault="00000000">
      <w:pPr>
        <w:spacing w:after="0" w:line="259" w:lineRule="auto"/>
        <w:ind w:left="0" w:firstLine="0"/>
        <w:jc w:val="left"/>
      </w:pPr>
      <w:r>
        <w:t xml:space="preserve"> </w:t>
      </w:r>
      <w:r>
        <w:tab/>
        <w:t xml:space="preserve"> </w:t>
      </w:r>
      <w:r>
        <w:br w:type="page"/>
      </w:r>
    </w:p>
    <w:p w14:paraId="2F8C499B" w14:textId="77777777" w:rsidR="00727533" w:rsidRDefault="00000000">
      <w:pPr>
        <w:pStyle w:val="Heading1"/>
        <w:spacing w:after="10" w:line="248" w:lineRule="auto"/>
        <w:ind w:left="-5" w:right="0"/>
      </w:pPr>
      <w:bookmarkStart w:id="16" w:name="_Toc26980"/>
      <w:r>
        <w:rPr>
          <w:b w:val="0"/>
          <w:i/>
        </w:rPr>
        <w:lastRenderedPageBreak/>
        <w:t xml:space="preserve">Annex II. Child Safeguarding Risk Assessment Template </w:t>
      </w:r>
      <w:bookmarkEnd w:id="16"/>
    </w:p>
    <w:p w14:paraId="33F0915B" w14:textId="77777777" w:rsidR="00727533" w:rsidRDefault="00000000">
      <w:pPr>
        <w:spacing w:after="0" w:line="259" w:lineRule="auto"/>
        <w:ind w:left="0" w:firstLine="0"/>
        <w:jc w:val="left"/>
      </w:pPr>
      <w:r>
        <w:t xml:space="preserve"> </w:t>
      </w:r>
    </w:p>
    <w:tbl>
      <w:tblPr>
        <w:tblStyle w:val="TableGrid"/>
        <w:tblW w:w="9354" w:type="dxa"/>
        <w:tblInd w:w="1" w:type="dxa"/>
        <w:tblCellMar>
          <w:top w:w="45" w:type="dxa"/>
          <w:left w:w="68" w:type="dxa"/>
          <w:bottom w:w="0" w:type="dxa"/>
          <w:right w:w="26" w:type="dxa"/>
        </w:tblCellMar>
        <w:tblLook w:val="04A0" w:firstRow="1" w:lastRow="0" w:firstColumn="1" w:lastColumn="0" w:noHBand="0" w:noVBand="1"/>
      </w:tblPr>
      <w:tblGrid>
        <w:gridCol w:w="1838"/>
        <w:gridCol w:w="993"/>
        <w:gridCol w:w="995"/>
        <w:gridCol w:w="1133"/>
        <w:gridCol w:w="849"/>
        <w:gridCol w:w="994"/>
        <w:gridCol w:w="850"/>
        <w:gridCol w:w="995"/>
        <w:gridCol w:w="707"/>
      </w:tblGrid>
      <w:tr w:rsidR="00727533" w14:paraId="1313ACD7" w14:textId="77777777">
        <w:trPr>
          <w:trHeight w:val="962"/>
        </w:trPr>
        <w:tc>
          <w:tcPr>
            <w:tcW w:w="1840" w:type="dxa"/>
            <w:tcBorders>
              <w:top w:val="nil"/>
              <w:left w:val="nil"/>
              <w:bottom w:val="single" w:sz="4" w:space="0" w:color="000000"/>
              <w:right w:val="nil"/>
            </w:tcBorders>
            <w:vAlign w:val="bottom"/>
          </w:tcPr>
          <w:p w14:paraId="2F0525EE" w14:textId="77777777" w:rsidR="00727533" w:rsidRDefault="00000000">
            <w:pPr>
              <w:spacing w:after="0" w:line="259" w:lineRule="auto"/>
              <w:ind w:left="0" w:firstLine="0"/>
              <w:jc w:val="left"/>
            </w:pPr>
            <w:r>
              <w:t xml:space="preserve"> </w:t>
            </w:r>
          </w:p>
        </w:tc>
        <w:tc>
          <w:tcPr>
            <w:tcW w:w="993" w:type="dxa"/>
            <w:tcBorders>
              <w:top w:val="nil"/>
              <w:left w:val="nil"/>
              <w:bottom w:val="single" w:sz="4" w:space="0" w:color="000000"/>
              <w:right w:val="nil"/>
            </w:tcBorders>
            <w:vAlign w:val="bottom"/>
          </w:tcPr>
          <w:p w14:paraId="738CD514" w14:textId="77777777" w:rsidR="00727533" w:rsidRDefault="00000000">
            <w:pPr>
              <w:spacing w:after="0" w:line="259" w:lineRule="auto"/>
              <w:ind w:left="4" w:firstLine="0"/>
              <w:jc w:val="left"/>
            </w:pPr>
            <w:r>
              <w:rPr>
                <w:sz w:val="20"/>
              </w:rPr>
              <w:t xml:space="preserve"> </w:t>
            </w:r>
          </w:p>
        </w:tc>
        <w:tc>
          <w:tcPr>
            <w:tcW w:w="995" w:type="dxa"/>
            <w:tcBorders>
              <w:top w:val="nil"/>
              <w:left w:val="nil"/>
              <w:bottom w:val="single" w:sz="4" w:space="0" w:color="000000"/>
              <w:right w:val="single" w:sz="4" w:space="0" w:color="000000"/>
            </w:tcBorders>
            <w:vAlign w:val="bottom"/>
          </w:tcPr>
          <w:p w14:paraId="7CD75440" w14:textId="77777777" w:rsidR="00727533" w:rsidRDefault="00000000">
            <w:pPr>
              <w:spacing w:after="0" w:line="259" w:lineRule="auto"/>
              <w:ind w:left="2" w:firstLine="0"/>
              <w:jc w:val="left"/>
            </w:pPr>
            <w:r>
              <w:rPr>
                <w:sz w:val="20"/>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CCC0DA"/>
            <w:vAlign w:val="center"/>
          </w:tcPr>
          <w:p w14:paraId="6BC82258" w14:textId="77777777" w:rsidR="00727533" w:rsidRDefault="00000000">
            <w:pPr>
              <w:spacing w:after="0" w:line="259" w:lineRule="auto"/>
              <w:ind w:left="0" w:firstLine="0"/>
              <w:jc w:val="center"/>
            </w:pPr>
            <w:r>
              <w:rPr>
                <w:b/>
                <w:sz w:val="20"/>
              </w:rPr>
              <w:t xml:space="preserve">Which adults are involved in this activity? </w:t>
            </w:r>
          </w:p>
        </w:tc>
        <w:tc>
          <w:tcPr>
            <w:tcW w:w="3545" w:type="dxa"/>
            <w:gridSpan w:val="4"/>
            <w:tcBorders>
              <w:top w:val="single" w:sz="4" w:space="0" w:color="000000"/>
              <w:left w:val="single" w:sz="4" w:space="0" w:color="000000"/>
              <w:bottom w:val="single" w:sz="4" w:space="0" w:color="000000"/>
              <w:right w:val="single" w:sz="4" w:space="0" w:color="000000"/>
            </w:tcBorders>
            <w:shd w:val="clear" w:color="auto" w:fill="92CDDC"/>
          </w:tcPr>
          <w:p w14:paraId="77DA76FD" w14:textId="77777777" w:rsidR="00727533" w:rsidRDefault="00000000">
            <w:pPr>
              <w:spacing w:after="0" w:line="259" w:lineRule="auto"/>
              <w:ind w:left="0" w:firstLine="0"/>
              <w:jc w:val="center"/>
            </w:pPr>
            <w:r>
              <w:rPr>
                <w:b/>
                <w:sz w:val="20"/>
              </w:rPr>
              <w:t xml:space="preserve">Which adults have direct responsibility for supervising the children during this activity? </w:t>
            </w:r>
          </w:p>
        </w:tc>
      </w:tr>
      <w:tr w:rsidR="00727533" w14:paraId="5B0AF19B" w14:textId="77777777">
        <w:trPr>
          <w:trHeight w:val="1440"/>
        </w:trPr>
        <w:tc>
          <w:tcPr>
            <w:tcW w:w="184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DA815B" w14:textId="77777777" w:rsidR="00727533" w:rsidRDefault="00000000">
            <w:pPr>
              <w:spacing w:after="0" w:line="259" w:lineRule="auto"/>
              <w:ind w:left="0" w:firstLine="0"/>
              <w:jc w:val="left"/>
            </w:pPr>
            <w:r>
              <w:rPr>
                <w:b/>
                <w:sz w:val="20"/>
              </w:rPr>
              <w:t xml:space="preserve">Type of activity - direct or indirect </w:t>
            </w:r>
          </w:p>
        </w:tc>
        <w:tc>
          <w:tcPr>
            <w:tcW w:w="99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A1644F" w14:textId="77777777" w:rsidR="00727533" w:rsidRDefault="00000000">
            <w:pPr>
              <w:spacing w:after="0" w:line="259" w:lineRule="auto"/>
              <w:ind w:left="4" w:firstLine="0"/>
            </w:pPr>
            <w:r>
              <w:rPr>
                <w:b/>
                <w:sz w:val="20"/>
              </w:rPr>
              <w:t xml:space="preserve">Relevant? </w:t>
            </w:r>
          </w:p>
          <w:p w14:paraId="33922C67" w14:textId="77777777" w:rsidR="00727533" w:rsidRDefault="00000000">
            <w:pPr>
              <w:spacing w:after="0" w:line="259" w:lineRule="auto"/>
              <w:ind w:left="4" w:firstLine="0"/>
              <w:jc w:val="left"/>
            </w:pPr>
            <w:r>
              <w:rPr>
                <w:b/>
                <w:sz w:val="20"/>
              </w:rPr>
              <w:t xml:space="preserve">(Yes or </w:t>
            </w:r>
          </w:p>
          <w:p w14:paraId="09BE2F15" w14:textId="77777777" w:rsidR="00727533" w:rsidRDefault="00000000">
            <w:pPr>
              <w:spacing w:after="0" w:line="259" w:lineRule="auto"/>
              <w:ind w:left="4" w:firstLine="0"/>
              <w:jc w:val="left"/>
            </w:pPr>
            <w:r>
              <w:rPr>
                <w:b/>
                <w:sz w:val="20"/>
              </w:rPr>
              <w:t xml:space="preserve">No) </w:t>
            </w:r>
          </w:p>
        </w:tc>
        <w:tc>
          <w:tcPr>
            <w:tcW w:w="9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020ECED" w14:textId="77777777" w:rsidR="00727533" w:rsidRDefault="00000000">
            <w:pPr>
              <w:spacing w:after="0" w:line="242" w:lineRule="auto"/>
              <w:ind w:left="2" w:firstLine="0"/>
              <w:jc w:val="left"/>
            </w:pPr>
            <w:r>
              <w:rPr>
                <w:b/>
                <w:sz w:val="20"/>
              </w:rPr>
              <w:t xml:space="preserve">Level of risk? (High, </w:t>
            </w:r>
          </w:p>
          <w:p w14:paraId="6A2E380E" w14:textId="77777777" w:rsidR="00727533" w:rsidRDefault="00000000">
            <w:pPr>
              <w:spacing w:after="0" w:line="259" w:lineRule="auto"/>
              <w:ind w:left="2" w:firstLine="0"/>
              <w:jc w:val="left"/>
            </w:pPr>
            <w:r>
              <w:rPr>
                <w:b/>
                <w:sz w:val="20"/>
              </w:rPr>
              <w:t xml:space="preserve">Medium, </w:t>
            </w:r>
          </w:p>
          <w:p w14:paraId="0A2969E0" w14:textId="77777777" w:rsidR="00727533" w:rsidRDefault="00000000">
            <w:pPr>
              <w:spacing w:after="0" w:line="259" w:lineRule="auto"/>
              <w:ind w:left="2" w:firstLine="0"/>
              <w:jc w:val="left"/>
            </w:pPr>
            <w:proofErr w:type="gramStart"/>
            <w:r>
              <w:rPr>
                <w:b/>
                <w:sz w:val="20"/>
              </w:rPr>
              <w:t>Low)*</w:t>
            </w:r>
            <w:proofErr w:type="gramEnd"/>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CCC0DA"/>
            <w:vAlign w:val="center"/>
          </w:tcPr>
          <w:p w14:paraId="71CF625B" w14:textId="77777777" w:rsidR="00727533" w:rsidRDefault="00000000">
            <w:pPr>
              <w:spacing w:after="0" w:line="259" w:lineRule="auto"/>
              <w:ind w:left="1" w:firstLine="0"/>
              <w:jc w:val="left"/>
            </w:pPr>
            <w:r>
              <w:rPr>
                <w:b/>
                <w:sz w:val="20"/>
              </w:rPr>
              <w:t xml:space="preserve">AVSI employees, interns or volunteers </w:t>
            </w:r>
          </w:p>
        </w:tc>
        <w:tc>
          <w:tcPr>
            <w:tcW w:w="849" w:type="dxa"/>
            <w:tcBorders>
              <w:top w:val="single" w:sz="4" w:space="0" w:color="000000"/>
              <w:left w:val="single" w:sz="4" w:space="0" w:color="000000"/>
              <w:bottom w:val="single" w:sz="4" w:space="0" w:color="000000"/>
              <w:right w:val="single" w:sz="4" w:space="0" w:color="000000"/>
            </w:tcBorders>
            <w:shd w:val="clear" w:color="auto" w:fill="CCC0DA"/>
            <w:vAlign w:val="center"/>
          </w:tcPr>
          <w:p w14:paraId="3BFD2ECD" w14:textId="77777777" w:rsidR="00727533" w:rsidRDefault="00000000">
            <w:pPr>
              <w:spacing w:after="0" w:line="259" w:lineRule="auto"/>
              <w:ind w:left="4" w:firstLine="0"/>
              <w:jc w:val="left"/>
            </w:pPr>
            <w:proofErr w:type="gramStart"/>
            <w:r>
              <w:rPr>
                <w:b/>
                <w:sz w:val="20"/>
              </w:rPr>
              <w:t>AVSI  partners</w:t>
            </w:r>
            <w:proofErr w:type="gramEnd"/>
            <w:r>
              <w:rPr>
                <w:b/>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AF93E1E" w14:textId="77777777" w:rsidR="00727533" w:rsidRDefault="00000000">
            <w:pPr>
              <w:spacing w:after="0" w:line="259" w:lineRule="auto"/>
              <w:ind w:left="2" w:right="21" w:firstLine="0"/>
              <w:jc w:val="left"/>
            </w:pPr>
            <w:r>
              <w:rPr>
                <w:b/>
                <w:sz w:val="20"/>
              </w:rPr>
              <w:t xml:space="preserve">Primary or proxy caregiver </w:t>
            </w:r>
          </w:p>
        </w:tc>
        <w:tc>
          <w:tcPr>
            <w:tcW w:w="85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46D10853" w14:textId="77777777" w:rsidR="00727533" w:rsidRDefault="00000000">
            <w:pPr>
              <w:spacing w:after="0" w:line="259" w:lineRule="auto"/>
              <w:ind w:left="5" w:firstLine="0"/>
              <w:jc w:val="left"/>
            </w:pPr>
            <w:r>
              <w:rPr>
                <w:b/>
                <w:sz w:val="20"/>
              </w:rPr>
              <w:t xml:space="preserve">AVSI staff </w:t>
            </w:r>
          </w:p>
        </w:tc>
        <w:tc>
          <w:tcPr>
            <w:tcW w:w="995"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C3922B4" w14:textId="77777777" w:rsidR="00727533" w:rsidRDefault="00000000">
            <w:pPr>
              <w:spacing w:after="0" w:line="259" w:lineRule="auto"/>
              <w:ind w:left="2" w:firstLine="0"/>
              <w:jc w:val="left"/>
            </w:pPr>
            <w:r>
              <w:rPr>
                <w:b/>
                <w:sz w:val="20"/>
              </w:rPr>
              <w:t xml:space="preserve">AVSI partners </w:t>
            </w:r>
          </w:p>
        </w:tc>
        <w:tc>
          <w:tcPr>
            <w:tcW w:w="707"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16F54955" w14:textId="77777777" w:rsidR="00727533" w:rsidRDefault="00000000">
            <w:pPr>
              <w:spacing w:after="0" w:line="259" w:lineRule="auto"/>
              <w:ind w:left="1" w:firstLine="0"/>
              <w:jc w:val="left"/>
            </w:pPr>
            <w:r>
              <w:rPr>
                <w:b/>
                <w:sz w:val="20"/>
              </w:rPr>
              <w:t xml:space="preserve">Other </w:t>
            </w:r>
          </w:p>
        </w:tc>
      </w:tr>
      <w:tr w:rsidR="00727533" w14:paraId="31543C22" w14:textId="77777777">
        <w:trPr>
          <w:trHeight w:val="987"/>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4DE3BC32" w14:textId="77777777" w:rsidR="00727533" w:rsidRDefault="00000000">
            <w:pPr>
              <w:spacing w:after="0" w:line="259" w:lineRule="auto"/>
              <w:ind w:left="0" w:firstLine="0"/>
              <w:jc w:val="left"/>
            </w:pPr>
            <w:r>
              <w:rPr>
                <w:sz w:val="20"/>
              </w:rPr>
              <w:t xml:space="preserve">1. Carrying out projects that involve children as beneficiaries </w:t>
            </w:r>
          </w:p>
        </w:tc>
        <w:tc>
          <w:tcPr>
            <w:tcW w:w="993" w:type="dxa"/>
            <w:tcBorders>
              <w:top w:val="single" w:sz="4" w:space="0" w:color="000000"/>
              <w:left w:val="single" w:sz="4" w:space="0" w:color="000000"/>
              <w:bottom w:val="single" w:sz="4" w:space="0" w:color="000000"/>
              <w:right w:val="single" w:sz="4" w:space="0" w:color="000000"/>
            </w:tcBorders>
            <w:vAlign w:val="bottom"/>
          </w:tcPr>
          <w:p w14:paraId="34B7B1CA"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062C743E"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72742A8A"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6D90DCED"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69786668"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AFD9CCA"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7E74D8A1"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63A7A43A" w14:textId="77777777" w:rsidR="00727533" w:rsidRDefault="00000000">
            <w:pPr>
              <w:spacing w:after="0" w:line="259" w:lineRule="auto"/>
              <w:ind w:left="1" w:firstLine="0"/>
              <w:jc w:val="left"/>
            </w:pPr>
            <w:r>
              <w:rPr>
                <w:sz w:val="20"/>
              </w:rPr>
              <w:t xml:space="preserve"> </w:t>
            </w:r>
          </w:p>
        </w:tc>
      </w:tr>
      <w:tr w:rsidR="00727533" w14:paraId="540EEDBA" w14:textId="77777777">
        <w:trPr>
          <w:trHeight w:val="1259"/>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0793AFE2" w14:textId="77777777" w:rsidR="00727533" w:rsidRDefault="00000000">
            <w:pPr>
              <w:spacing w:after="0" w:line="259" w:lineRule="auto"/>
              <w:ind w:left="0" w:firstLine="0"/>
              <w:jc w:val="left"/>
            </w:pPr>
            <w:r>
              <w:rPr>
                <w:sz w:val="20"/>
              </w:rPr>
              <w:t xml:space="preserve">2. Conducting research activities that require engagement with children </w:t>
            </w:r>
          </w:p>
        </w:tc>
        <w:tc>
          <w:tcPr>
            <w:tcW w:w="993" w:type="dxa"/>
            <w:tcBorders>
              <w:top w:val="single" w:sz="4" w:space="0" w:color="000000"/>
              <w:left w:val="single" w:sz="4" w:space="0" w:color="000000"/>
              <w:bottom w:val="single" w:sz="4" w:space="0" w:color="000000"/>
              <w:right w:val="single" w:sz="4" w:space="0" w:color="000000"/>
            </w:tcBorders>
            <w:vAlign w:val="bottom"/>
          </w:tcPr>
          <w:p w14:paraId="47CF282C"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71450D3A"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011963D5"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46179C4C"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12D3F91D"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690882E2"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0691FE88"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29DE667F" w14:textId="77777777" w:rsidR="00727533" w:rsidRDefault="00000000">
            <w:pPr>
              <w:spacing w:after="0" w:line="259" w:lineRule="auto"/>
              <w:ind w:left="1" w:firstLine="0"/>
              <w:jc w:val="left"/>
            </w:pPr>
            <w:r>
              <w:rPr>
                <w:sz w:val="20"/>
              </w:rPr>
              <w:t xml:space="preserve"> </w:t>
            </w:r>
          </w:p>
        </w:tc>
      </w:tr>
      <w:tr w:rsidR="00727533" w14:paraId="7B866BF8" w14:textId="77777777">
        <w:trPr>
          <w:trHeight w:val="743"/>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5BC2DF5F" w14:textId="77777777" w:rsidR="00727533" w:rsidRDefault="00000000">
            <w:pPr>
              <w:spacing w:after="0" w:line="259" w:lineRule="auto"/>
              <w:ind w:left="0" w:firstLine="0"/>
              <w:jc w:val="left"/>
            </w:pPr>
            <w:r>
              <w:rPr>
                <w:sz w:val="20"/>
              </w:rPr>
              <w:t xml:space="preserve">3. Interacting with children who live nearby AVSI office </w:t>
            </w:r>
          </w:p>
        </w:tc>
        <w:tc>
          <w:tcPr>
            <w:tcW w:w="993" w:type="dxa"/>
            <w:tcBorders>
              <w:top w:val="single" w:sz="4" w:space="0" w:color="000000"/>
              <w:left w:val="single" w:sz="4" w:space="0" w:color="000000"/>
              <w:bottom w:val="single" w:sz="4" w:space="0" w:color="000000"/>
              <w:right w:val="single" w:sz="4" w:space="0" w:color="000000"/>
            </w:tcBorders>
            <w:vAlign w:val="bottom"/>
          </w:tcPr>
          <w:p w14:paraId="5E002171"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460FD566"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687A92BA"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415BE042"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7CB71306"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1661BF39"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3EF1B2DE"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5967BB39" w14:textId="77777777" w:rsidR="00727533" w:rsidRDefault="00000000">
            <w:pPr>
              <w:spacing w:after="0" w:line="259" w:lineRule="auto"/>
              <w:ind w:left="1" w:firstLine="0"/>
              <w:jc w:val="left"/>
            </w:pPr>
            <w:r>
              <w:rPr>
                <w:sz w:val="20"/>
              </w:rPr>
              <w:t xml:space="preserve"> </w:t>
            </w:r>
          </w:p>
        </w:tc>
      </w:tr>
      <w:tr w:rsidR="00727533" w14:paraId="68B13856" w14:textId="77777777">
        <w:trPr>
          <w:trHeight w:val="497"/>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6EE9095E" w14:textId="77777777" w:rsidR="00727533" w:rsidRDefault="00000000">
            <w:pPr>
              <w:spacing w:after="0" w:line="259" w:lineRule="auto"/>
              <w:ind w:left="0" w:firstLine="0"/>
              <w:jc w:val="left"/>
            </w:pPr>
            <w:r>
              <w:rPr>
                <w:sz w:val="20"/>
              </w:rPr>
              <w:t xml:space="preserve">4. Providing care for children </w:t>
            </w:r>
          </w:p>
        </w:tc>
        <w:tc>
          <w:tcPr>
            <w:tcW w:w="993" w:type="dxa"/>
            <w:tcBorders>
              <w:top w:val="single" w:sz="4" w:space="0" w:color="000000"/>
              <w:left w:val="single" w:sz="4" w:space="0" w:color="000000"/>
              <w:bottom w:val="single" w:sz="4" w:space="0" w:color="000000"/>
              <w:right w:val="single" w:sz="4" w:space="0" w:color="000000"/>
            </w:tcBorders>
            <w:vAlign w:val="bottom"/>
          </w:tcPr>
          <w:p w14:paraId="7D195A26"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50A45F83"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4CF0FA3B"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53BC9AE0"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058E5D5E"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41A09865"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9032BD7"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19B5A615" w14:textId="77777777" w:rsidR="00727533" w:rsidRDefault="00000000">
            <w:pPr>
              <w:spacing w:after="0" w:line="259" w:lineRule="auto"/>
              <w:ind w:left="1" w:firstLine="0"/>
              <w:jc w:val="left"/>
            </w:pPr>
            <w:r>
              <w:rPr>
                <w:sz w:val="20"/>
              </w:rPr>
              <w:t xml:space="preserve"> </w:t>
            </w:r>
          </w:p>
        </w:tc>
      </w:tr>
      <w:tr w:rsidR="00727533" w14:paraId="7DAA59FC" w14:textId="77777777">
        <w:trPr>
          <w:trHeight w:val="1104"/>
        </w:trPr>
        <w:tc>
          <w:tcPr>
            <w:tcW w:w="1840"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71CB2ABC" w14:textId="77777777" w:rsidR="00727533" w:rsidRDefault="00000000">
            <w:pPr>
              <w:spacing w:after="0" w:line="259" w:lineRule="auto"/>
              <w:ind w:left="0" w:right="111" w:firstLine="0"/>
              <w:jc w:val="left"/>
            </w:pPr>
            <w:r>
              <w:rPr>
                <w:sz w:val="20"/>
              </w:rPr>
              <w:t xml:space="preserve">5. Working in places where child sexual exploitation is a concern </w:t>
            </w:r>
          </w:p>
        </w:tc>
        <w:tc>
          <w:tcPr>
            <w:tcW w:w="993" w:type="dxa"/>
            <w:tcBorders>
              <w:top w:val="single" w:sz="4" w:space="0" w:color="000000"/>
              <w:left w:val="single" w:sz="4" w:space="0" w:color="000000"/>
              <w:bottom w:val="single" w:sz="4" w:space="0" w:color="000000"/>
              <w:right w:val="single" w:sz="4" w:space="0" w:color="000000"/>
            </w:tcBorders>
            <w:vAlign w:val="bottom"/>
          </w:tcPr>
          <w:p w14:paraId="1A3352EE"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3E0125D7"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4D15777B"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4B95835F"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41DDBD9C"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72BFEB4D"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7B2DCD0"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33CDEA82" w14:textId="77777777" w:rsidR="00727533" w:rsidRDefault="00000000">
            <w:pPr>
              <w:spacing w:after="0" w:line="259" w:lineRule="auto"/>
              <w:ind w:left="1" w:firstLine="0"/>
              <w:jc w:val="left"/>
            </w:pPr>
            <w:r>
              <w:rPr>
                <w:sz w:val="20"/>
              </w:rPr>
              <w:t xml:space="preserve"> </w:t>
            </w:r>
          </w:p>
        </w:tc>
      </w:tr>
      <w:tr w:rsidR="00727533" w14:paraId="4AD3DBC1" w14:textId="77777777">
        <w:trPr>
          <w:trHeight w:val="744"/>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0B4B13CF" w14:textId="77777777" w:rsidR="00727533" w:rsidRDefault="00000000">
            <w:pPr>
              <w:spacing w:after="0" w:line="259" w:lineRule="auto"/>
              <w:ind w:left="0" w:firstLine="0"/>
              <w:jc w:val="left"/>
            </w:pPr>
            <w:r>
              <w:rPr>
                <w:sz w:val="20"/>
              </w:rPr>
              <w:t xml:space="preserve">6. Sharing children's data through online platforms </w:t>
            </w:r>
          </w:p>
        </w:tc>
        <w:tc>
          <w:tcPr>
            <w:tcW w:w="993" w:type="dxa"/>
            <w:tcBorders>
              <w:top w:val="single" w:sz="4" w:space="0" w:color="000000"/>
              <w:left w:val="single" w:sz="4" w:space="0" w:color="000000"/>
              <w:bottom w:val="single" w:sz="4" w:space="0" w:color="000000"/>
              <w:right w:val="single" w:sz="4" w:space="0" w:color="000000"/>
            </w:tcBorders>
            <w:vAlign w:val="bottom"/>
          </w:tcPr>
          <w:p w14:paraId="5A439808"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6E2C4EB5"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34D473DC"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556D8D5F"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66D5562B"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2157959A"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3812F097"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49A49ACF" w14:textId="77777777" w:rsidR="00727533" w:rsidRDefault="00000000">
            <w:pPr>
              <w:spacing w:after="0" w:line="259" w:lineRule="auto"/>
              <w:ind w:left="1" w:firstLine="0"/>
              <w:jc w:val="left"/>
            </w:pPr>
            <w:r>
              <w:rPr>
                <w:sz w:val="20"/>
              </w:rPr>
              <w:t xml:space="preserve"> </w:t>
            </w:r>
          </w:p>
        </w:tc>
      </w:tr>
      <w:tr w:rsidR="00727533" w14:paraId="468F3DD1" w14:textId="77777777">
        <w:trPr>
          <w:trHeight w:val="497"/>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3CA24BD0" w14:textId="77777777" w:rsidR="00727533" w:rsidRDefault="00000000">
            <w:pPr>
              <w:spacing w:after="0" w:line="259" w:lineRule="auto"/>
              <w:ind w:left="0" w:firstLine="0"/>
              <w:jc w:val="left"/>
            </w:pPr>
            <w:r>
              <w:rPr>
                <w:sz w:val="20"/>
              </w:rPr>
              <w:t xml:space="preserve">7. Having access to child sensitive data </w:t>
            </w:r>
          </w:p>
        </w:tc>
        <w:tc>
          <w:tcPr>
            <w:tcW w:w="993" w:type="dxa"/>
            <w:tcBorders>
              <w:top w:val="single" w:sz="4" w:space="0" w:color="000000"/>
              <w:left w:val="single" w:sz="4" w:space="0" w:color="000000"/>
              <w:bottom w:val="single" w:sz="4" w:space="0" w:color="000000"/>
              <w:right w:val="single" w:sz="4" w:space="0" w:color="000000"/>
            </w:tcBorders>
            <w:vAlign w:val="bottom"/>
          </w:tcPr>
          <w:p w14:paraId="39433617" w14:textId="77777777" w:rsidR="00727533" w:rsidRDefault="00000000">
            <w:pPr>
              <w:spacing w:after="0" w:line="259" w:lineRule="auto"/>
              <w:ind w:left="4"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vAlign w:val="bottom"/>
          </w:tcPr>
          <w:p w14:paraId="627EEDCA"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3A754BA1"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40E332E2"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6723E84F"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6794013A"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340008CE"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005E8E8C" w14:textId="77777777" w:rsidR="00727533" w:rsidRDefault="00000000">
            <w:pPr>
              <w:spacing w:after="0" w:line="259" w:lineRule="auto"/>
              <w:ind w:left="1" w:firstLine="0"/>
              <w:jc w:val="left"/>
            </w:pPr>
            <w:r>
              <w:rPr>
                <w:sz w:val="20"/>
              </w:rPr>
              <w:t xml:space="preserve"> </w:t>
            </w:r>
          </w:p>
        </w:tc>
      </w:tr>
      <w:tr w:rsidR="00727533" w14:paraId="49175FD8" w14:textId="77777777">
        <w:trPr>
          <w:trHeight w:val="498"/>
        </w:trPr>
        <w:tc>
          <w:tcPr>
            <w:tcW w:w="1840" w:type="dxa"/>
            <w:tcBorders>
              <w:top w:val="single" w:sz="4" w:space="0" w:color="000000"/>
              <w:left w:val="single" w:sz="4" w:space="0" w:color="000000"/>
              <w:bottom w:val="single" w:sz="4" w:space="0" w:color="000000"/>
              <w:right w:val="single" w:sz="4" w:space="0" w:color="000000"/>
            </w:tcBorders>
            <w:shd w:val="clear" w:color="auto" w:fill="FFC000"/>
          </w:tcPr>
          <w:p w14:paraId="0043542C" w14:textId="77777777" w:rsidR="00727533" w:rsidRDefault="00000000">
            <w:pPr>
              <w:spacing w:after="0" w:line="259" w:lineRule="auto"/>
              <w:ind w:left="0" w:firstLine="0"/>
              <w:jc w:val="left"/>
            </w:pPr>
            <w:r>
              <w:rPr>
                <w:sz w:val="20"/>
              </w:rPr>
              <w:t xml:space="preserve">8. Other </w:t>
            </w:r>
          </w:p>
          <w:p w14:paraId="3200C44C" w14:textId="77777777" w:rsidR="00727533" w:rsidRDefault="00000000">
            <w:pPr>
              <w:spacing w:after="0" w:line="259" w:lineRule="auto"/>
              <w:ind w:left="0" w:firstLine="0"/>
              <w:jc w:val="left"/>
            </w:pPr>
            <w:r>
              <w:rPr>
                <w:sz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27766CF" w14:textId="77777777" w:rsidR="00727533" w:rsidRDefault="00727533">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vAlign w:val="bottom"/>
          </w:tcPr>
          <w:p w14:paraId="19AFFB34" w14:textId="77777777" w:rsidR="00727533" w:rsidRDefault="00000000">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0F44B1DE" w14:textId="77777777" w:rsidR="00727533" w:rsidRDefault="00000000">
            <w:pPr>
              <w:spacing w:after="0" w:line="259" w:lineRule="auto"/>
              <w:ind w:left="1" w:firstLine="0"/>
              <w:jc w:val="left"/>
            </w:pP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14:paraId="5968390F" w14:textId="77777777" w:rsidR="00727533" w:rsidRDefault="00000000">
            <w:pPr>
              <w:spacing w:after="0" w:line="259" w:lineRule="auto"/>
              <w:ind w:left="4"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0E61E31F" w14:textId="77777777" w:rsidR="00727533" w:rsidRDefault="00000000">
            <w:pPr>
              <w:spacing w:after="0" w:line="259" w:lineRule="auto"/>
              <w:ind w:left="2"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14:paraId="5C52DA9A" w14:textId="77777777" w:rsidR="00727533" w:rsidRDefault="00000000">
            <w:pPr>
              <w:spacing w:after="0" w:line="259" w:lineRule="auto"/>
              <w:ind w:left="5" w:firstLine="0"/>
              <w:jc w:val="left"/>
            </w:pPr>
            <w:r>
              <w:rPr>
                <w:sz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71992494" w14:textId="77777777" w:rsidR="00727533" w:rsidRDefault="00000000">
            <w:pPr>
              <w:spacing w:after="0" w:line="259" w:lineRule="auto"/>
              <w:ind w:left="2" w:firstLine="0"/>
              <w:jc w:val="left"/>
            </w:pPr>
            <w:r>
              <w:rPr>
                <w:sz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bottom"/>
          </w:tcPr>
          <w:p w14:paraId="1B1D2B6B" w14:textId="77777777" w:rsidR="00727533" w:rsidRDefault="00000000">
            <w:pPr>
              <w:spacing w:after="0" w:line="259" w:lineRule="auto"/>
              <w:ind w:left="1" w:firstLine="0"/>
              <w:jc w:val="left"/>
            </w:pPr>
            <w:r>
              <w:rPr>
                <w:sz w:val="20"/>
              </w:rPr>
              <w:t xml:space="preserve"> </w:t>
            </w:r>
          </w:p>
        </w:tc>
      </w:tr>
    </w:tbl>
    <w:p w14:paraId="20C4AF3F" w14:textId="77777777" w:rsidR="00727533" w:rsidRDefault="00000000">
      <w:pPr>
        <w:spacing w:after="139" w:line="259" w:lineRule="auto"/>
        <w:ind w:left="0" w:firstLine="0"/>
        <w:jc w:val="left"/>
      </w:pPr>
      <w:r>
        <w:t xml:space="preserve"> </w:t>
      </w:r>
    </w:p>
    <w:p w14:paraId="3483CC32" w14:textId="77777777" w:rsidR="00727533" w:rsidRDefault="00000000">
      <w:pPr>
        <w:ind w:left="-5" w:right="2"/>
      </w:pPr>
      <w:r>
        <w:t>*</w:t>
      </w:r>
      <w:r>
        <w:rPr>
          <w:b/>
        </w:rPr>
        <w:t>High:</w:t>
      </w:r>
      <w:r>
        <w:t xml:space="preserve"> Highly likely to happen and significant impact on child.  </w:t>
      </w:r>
    </w:p>
    <w:p w14:paraId="3F3D5881" w14:textId="77777777" w:rsidR="00727533" w:rsidRDefault="00000000">
      <w:pPr>
        <w:ind w:left="-5" w:right="2"/>
      </w:pPr>
      <w:r>
        <w:rPr>
          <w:b/>
        </w:rPr>
        <w:t>Medium:</w:t>
      </w:r>
      <w:r>
        <w:t xml:space="preserve"> Either highly likely to happen or significant impact on child.  </w:t>
      </w:r>
    </w:p>
    <w:p w14:paraId="2F792B80" w14:textId="77777777" w:rsidR="00727533" w:rsidRDefault="00000000">
      <w:pPr>
        <w:ind w:left="-5" w:right="2"/>
      </w:pPr>
      <w:r>
        <w:rPr>
          <w:b/>
        </w:rPr>
        <w:t>Low:</w:t>
      </w:r>
      <w:r>
        <w:t xml:space="preserve"> Less likely to happen and less of an impact on child </w:t>
      </w:r>
    </w:p>
    <w:p w14:paraId="568690C9" w14:textId="77777777" w:rsidR="00727533" w:rsidRDefault="00000000">
      <w:pPr>
        <w:spacing w:after="0" w:line="259" w:lineRule="auto"/>
        <w:ind w:left="0" w:firstLine="0"/>
        <w:jc w:val="left"/>
      </w:pPr>
      <w:r>
        <w:rPr>
          <w:color w:val="0000FF"/>
        </w:rPr>
        <w:t xml:space="preserve"> </w:t>
      </w:r>
      <w:r>
        <w:rPr>
          <w:color w:val="0000FF"/>
        </w:rPr>
        <w:tab/>
        <w:t xml:space="preserve"> </w:t>
      </w:r>
    </w:p>
    <w:p w14:paraId="036D4D35" w14:textId="77777777" w:rsidR="00727533" w:rsidRDefault="00000000">
      <w:pPr>
        <w:pStyle w:val="Heading1"/>
        <w:spacing w:after="150" w:line="248" w:lineRule="auto"/>
        <w:ind w:left="4666" w:right="2956" w:hanging="4681"/>
      </w:pPr>
      <w:bookmarkStart w:id="17" w:name="_Toc26981"/>
      <w:r>
        <w:rPr>
          <w:b w:val="0"/>
          <w:i/>
        </w:rPr>
        <w:t xml:space="preserve">Annex III. Instructions for reporting and responding to a case of concern </w:t>
      </w:r>
      <w:r>
        <w:rPr>
          <w:b w:val="0"/>
        </w:rPr>
        <w:t xml:space="preserve"> </w:t>
      </w:r>
      <w:bookmarkEnd w:id="17"/>
    </w:p>
    <w:p w14:paraId="1337AA19" w14:textId="77777777" w:rsidR="00727533" w:rsidRDefault="00000000">
      <w:pPr>
        <w:spacing w:after="0" w:line="259" w:lineRule="auto"/>
        <w:ind w:left="37" w:firstLine="0"/>
        <w:jc w:val="center"/>
      </w:pPr>
      <w:r>
        <w:t xml:space="preserve"> </w:t>
      </w:r>
    </w:p>
    <w:p w14:paraId="59852B44" w14:textId="77777777" w:rsidR="00727533" w:rsidRDefault="00000000">
      <w:pPr>
        <w:spacing w:after="42" w:line="259" w:lineRule="auto"/>
        <w:ind w:left="-636" w:right="-621" w:firstLine="0"/>
        <w:jc w:val="left"/>
      </w:pPr>
      <w:r>
        <w:rPr>
          <w:noProof/>
        </w:rPr>
        <w:lastRenderedPageBreak/>
        <mc:AlternateContent>
          <mc:Choice Requires="wpg">
            <w:drawing>
              <wp:inline distT="0" distB="0" distL="0" distR="0" wp14:anchorId="14307AEC" wp14:editId="22E8726C">
                <wp:extent cx="6751320" cy="5962015"/>
                <wp:effectExtent l="0" t="0" r="0" b="0"/>
                <wp:docPr id="21229" name="Group 21229"/>
                <wp:cNvGraphicFramePr/>
                <a:graphic xmlns:a="http://schemas.openxmlformats.org/drawingml/2006/main">
                  <a:graphicData uri="http://schemas.microsoft.com/office/word/2010/wordprocessingGroup">
                    <wpg:wgp>
                      <wpg:cNvGrpSpPr/>
                      <wpg:grpSpPr>
                        <a:xfrm>
                          <a:off x="0" y="0"/>
                          <a:ext cx="6751320" cy="5962015"/>
                          <a:chOff x="0" y="0"/>
                          <a:chExt cx="6751320" cy="5962015"/>
                        </a:xfrm>
                      </wpg:grpSpPr>
                      <wps:wsp>
                        <wps:cNvPr id="2595" name="Rectangle 2595"/>
                        <wps:cNvSpPr/>
                        <wps:spPr>
                          <a:xfrm>
                            <a:off x="2233295" y="10288"/>
                            <a:ext cx="230575" cy="171355"/>
                          </a:xfrm>
                          <a:prstGeom prst="rect">
                            <a:avLst/>
                          </a:prstGeom>
                          <a:ln>
                            <a:noFill/>
                          </a:ln>
                        </wps:spPr>
                        <wps:txbx>
                          <w:txbxContent>
                            <w:p w14:paraId="6931E55E" w14:textId="77777777" w:rsidR="00727533"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596" name="Rectangle 2596"/>
                        <wps:cNvSpPr/>
                        <wps:spPr>
                          <a:xfrm>
                            <a:off x="2407031" y="10288"/>
                            <a:ext cx="1617237" cy="171355"/>
                          </a:xfrm>
                          <a:prstGeom prst="rect">
                            <a:avLst/>
                          </a:prstGeom>
                          <a:ln>
                            <a:noFill/>
                          </a:ln>
                        </wps:spPr>
                        <wps:txbx>
                          <w:txbxContent>
                            <w:p w14:paraId="3F25FF64" w14:textId="77777777" w:rsidR="00727533" w:rsidRDefault="00000000">
                              <w:pPr>
                                <w:spacing w:after="160" w:line="259" w:lineRule="auto"/>
                                <w:ind w:left="0" w:firstLine="0"/>
                                <w:jc w:val="left"/>
                              </w:pPr>
                              <w:r>
                                <w:rPr>
                                  <w:b/>
                                  <w:sz w:val="20"/>
                                </w:rPr>
                                <w:t>The reporting concerns</w:t>
                              </w:r>
                            </w:p>
                          </w:txbxContent>
                        </wps:txbx>
                        <wps:bodyPr horzOverflow="overflow" vert="horz" lIns="0" tIns="0" rIns="0" bIns="0" rtlCol="0">
                          <a:noAutofit/>
                        </wps:bodyPr>
                      </wps:wsp>
                      <wps:wsp>
                        <wps:cNvPr id="2597" name="Rectangle 2597"/>
                        <wps:cNvSpPr/>
                        <wps:spPr>
                          <a:xfrm>
                            <a:off x="3624707" y="0"/>
                            <a:ext cx="42143" cy="189937"/>
                          </a:xfrm>
                          <a:prstGeom prst="rect">
                            <a:avLst/>
                          </a:prstGeom>
                          <a:ln>
                            <a:noFill/>
                          </a:ln>
                        </wps:spPr>
                        <wps:txbx>
                          <w:txbxContent>
                            <w:p w14:paraId="7693D4BE" w14:textId="77777777" w:rsidR="0072753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98" name="Rectangle 2598"/>
                        <wps:cNvSpPr/>
                        <wps:spPr>
                          <a:xfrm>
                            <a:off x="3655187" y="0"/>
                            <a:ext cx="42143" cy="189937"/>
                          </a:xfrm>
                          <a:prstGeom prst="rect">
                            <a:avLst/>
                          </a:prstGeom>
                          <a:ln>
                            <a:noFill/>
                          </a:ln>
                        </wps:spPr>
                        <wps:txbx>
                          <w:txbxContent>
                            <w:p w14:paraId="088444E9" w14:textId="77777777" w:rsidR="0072753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99" name="Rectangle 2599"/>
                        <wps:cNvSpPr/>
                        <wps:spPr>
                          <a:xfrm>
                            <a:off x="404165" y="266319"/>
                            <a:ext cx="1801958" cy="171355"/>
                          </a:xfrm>
                          <a:prstGeom prst="rect">
                            <a:avLst/>
                          </a:prstGeom>
                          <a:ln>
                            <a:noFill/>
                          </a:ln>
                        </wps:spPr>
                        <wps:txbx>
                          <w:txbxContent>
                            <w:p w14:paraId="1EEDA04A" w14:textId="77777777" w:rsidR="00727533" w:rsidRDefault="00000000">
                              <w:pPr>
                                <w:spacing w:after="160" w:line="259" w:lineRule="auto"/>
                                <w:ind w:left="0" w:firstLine="0"/>
                                <w:jc w:val="left"/>
                              </w:pPr>
                              <w:r>
                                <w:rPr>
                                  <w:sz w:val="20"/>
                                </w:rPr>
                                <w:t>A possible abuse of a child</w:t>
                              </w:r>
                            </w:p>
                          </w:txbxContent>
                        </wps:txbx>
                        <wps:bodyPr horzOverflow="overflow" vert="horz" lIns="0" tIns="0" rIns="0" bIns="0" rtlCol="0">
                          <a:noAutofit/>
                        </wps:bodyPr>
                      </wps:wsp>
                      <wps:wsp>
                        <wps:cNvPr id="2600" name="Rectangle 2600"/>
                        <wps:cNvSpPr/>
                        <wps:spPr>
                          <a:xfrm>
                            <a:off x="1761998" y="266319"/>
                            <a:ext cx="38021" cy="171355"/>
                          </a:xfrm>
                          <a:prstGeom prst="rect">
                            <a:avLst/>
                          </a:prstGeom>
                          <a:ln>
                            <a:noFill/>
                          </a:ln>
                        </wps:spPr>
                        <wps:txbx>
                          <w:txbxContent>
                            <w:p w14:paraId="15059F39" w14:textId="77777777" w:rsidR="00727533"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601" name="Rectangle 2601"/>
                        <wps:cNvSpPr/>
                        <wps:spPr>
                          <a:xfrm>
                            <a:off x="4062349" y="266319"/>
                            <a:ext cx="1801958" cy="171355"/>
                          </a:xfrm>
                          <a:prstGeom prst="rect">
                            <a:avLst/>
                          </a:prstGeom>
                          <a:ln>
                            <a:noFill/>
                          </a:ln>
                        </wps:spPr>
                        <wps:txbx>
                          <w:txbxContent>
                            <w:p w14:paraId="62CC0E3C" w14:textId="77777777" w:rsidR="00727533" w:rsidRDefault="00000000">
                              <w:pPr>
                                <w:spacing w:after="160" w:line="259" w:lineRule="auto"/>
                                <w:ind w:left="0" w:firstLine="0"/>
                                <w:jc w:val="left"/>
                              </w:pPr>
                              <w:r>
                                <w:rPr>
                                  <w:sz w:val="20"/>
                                </w:rPr>
                                <w:t>A possible abuse of a child</w:t>
                              </w:r>
                            </w:p>
                          </w:txbxContent>
                        </wps:txbx>
                        <wps:bodyPr horzOverflow="overflow" vert="horz" lIns="0" tIns="0" rIns="0" bIns="0" rtlCol="0">
                          <a:noAutofit/>
                        </wps:bodyPr>
                      </wps:wsp>
                      <wps:wsp>
                        <wps:cNvPr id="2602" name="Rectangle 2602"/>
                        <wps:cNvSpPr/>
                        <wps:spPr>
                          <a:xfrm>
                            <a:off x="5419090" y="266319"/>
                            <a:ext cx="38021" cy="171355"/>
                          </a:xfrm>
                          <a:prstGeom prst="rect">
                            <a:avLst/>
                          </a:prstGeom>
                          <a:ln>
                            <a:noFill/>
                          </a:ln>
                        </wps:spPr>
                        <wps:txbx>
                          <w:txbxContent>
                            <w:p w14:paraId="5D00DB90" w14:textId="77777777" w:rsidR="00727533"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603" name="Rectangle 2603"/>
                        <wps:cNvSpPr/>
                        <wps:spPr>
                          <a:xfrm>
                            <a:off x="5449570" y="266319"/>
                            <a:ext cx="38021" cy="171355"/>
                          </a:xfrm>
                          <a:prstGeom prst="rect">
                            <a:avLst/>
                          </a:prstGeom>
                          <a:ln>
                            <a:noFill/>
                          </a:ln>
                        </wps:spPr>
                        <wps:txbx>
                          <w:txbxContent>
                            <w:p w14:paraId="21ECD431" w14:textId="77777777" w:rsidR="00727533"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604" name="Rectangle 2604"/>
                        <wps:cNvSpPr/>
                        <wps:spPr>
                          <a:xfrm>
                            <a:off x="404165" y="421767"/>
                            <a:ext cx="1922414" cy="171355"/>
                          </a:xfrm>
                          <a:prstGeom prst="rect">
                            <a:avLst/>
                          </a:prstGeom>
                          <a:ln>
                            <a:noFill/>
                          </a:ln>
                        </wps:spPr>
                        <wps:txbx>
                          <w:txbxContent>
                            <w:p w14:paraId="1582E56C" w14:textId="77777777" w:rsidR="00727533" w:rsidRDefault="00000000">
                              <w:pPr>
                                <w:spacing w:after="160" w:line="259" w:lineRule="auto"/>
                                <w:ind w:left="0" w:firstLine="0"/>
                                <w:jc w:val="left"/>
                              </w:pPr>
                              <w:r>
                                <w:rPr>
                                  <w:sz w:val="20"/>
                                </w:rPr>
                                <w:t>from the organization staff*</w:t>
                              </w:r>
                            </w:p>
                          </w:txbxContent>
                        </wps:txbx>
                        <wps:bodyPr horzOverflow="overflow" vert="horz" lIns="0" tIns="0" rIns="0" bIns="0" rtlCol="0">
                          <a:noAutofit/>
                        </wps:bodyPr>
                      </wps:wsp>
                      <wps:wsp>
                        <wps:cNvPr id="2605" name="Rectangle 2605"/>
                        <wps:cNvSpPr/>
                        <wps:spPr>
                          <a:xfrm>
                            <a:off x="1851914" y="421767"/>
                            <a:ext cx="38021" cy="171355"/>
                          </a:xfrm>
                          <a:prstGeom prst="rect">
                            <a:avLst/>
                          </a:prstGeom>
                          <a:ln>
                            <a:noFill/>
                          </a:ln>
                        </wps:spPr>
                        <wps:txbx>
                          <w:txbxContent>
                            <w:p w14:paraId="1F53E6F0" w14:textId="77777777" w:rsidR="00727533"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606" name="Rectangle 2606"/>
                        <wps:cNvSpPr/>
                        <wps:spPr>
                          <a:xfrm>
                            <a:off x="4062349" y="421767"/>
                            <a:ext cx="1925611" cy="171355"/>
                          </a:xfrm>
                          <a:prstGeom prst="rect">
                            <a:avLst/>
                          </a:prstGeom>
                          <a:ln>
                            <a:noFill/>
                          </a:ln>
                        </wps:spPr>
                        <wps:txbx>
                          <w:txbxContent>
                            <w:p w14:paraId="5D161161" w14:textId="77777777" w:rsidR="00727533" w:rsidRDefault="00000000">
                              <w:pPr>
                                <w:spacing w:after="160" w:line="259" w:lineRule="auto"/>
                                <w:ind w:left="0" w:firstLine="0"/>
                                <w:jc w:val="left"/>
                              </w:pPr>
                              <w:r>
                                <w:rPr>
                                  <w:sz w:val="20"/>
                                </w:rPr>
                                <w:t xml:space="preserve">from a person from outside </w:t>
                              </w:r>
                            </w:p>
                          </w:txbxContent>
                        </wps:txbx>
                        <wps:bodyPr horzOverflow="overflow" vert="horz" lIns="0" tIns="0" rIns="0" bIns="0" rtlCol="0">
                          <a:noAutofit/>
                        </wps:bodyPr>
                      </wps:wsp>
                      <wps:wsp>
                        <wps:cNvPr id="2607" name="Rectangle 2607"/>
                        <wps:cNvSpPr/>
                        <wps:spPr>
                          <a:xfrm>
                            <a:off x="5512054" y="421767"/>
                            <a:ext cx="314093" cy="171355"/>
                          </a:xfrm>
                          <a:prstGeom prst="rect">
                            <a:avLst/>
                          </a:prstGeom>
                          <a:ln>
                            <a:noFill/>
                          </a:ln>
                        </wps:spPr>
                        <wps:txbx>
                          <w:txbxContent>
                            <w:p w14:paraId="16FC4544" w14:textId="77777777" w:rsidR="00727533" w:rsidRDefault="00000000">
                              <w:pPr>
                                <w:spacing w:after="160" w:line="259" w:lineRule="auto"/>
                                <w:ind w:left="0" w:firstLine="0"/>
                                <w:jc w:val="left"/>
                              </w:pPr>
                              <w:r>
                                <w:rPr>
                                  <w:sz w:val="20"/>
                                </w:rPr>
                                <w:t>AVSI</w:t>
                              </w:r>
                            </w:p>
                          </w:txbxContent>
                        </wps:txbx>
                        <wps:bodyPr horzOverflow="overflow" vert="horz" lIns="0" tIns="0" rIns="0" bIns="0" rtlCol="0">
                          <a:noAutofit/>
                        </wps:bodyPr>
                      </wps:wsp>
                      <wps:wsp>
                        <wps:cNvPr id="2608" name="Rectangle 2608"/>
                        <wps:cNvSpPr/>
                        <wps:spPr>
                          <a:xfrm>
                            <a:off x="5749798" y="421767"/>
                            <a:ext cx="38021" cy="171355"/>
                          </a:xfrm>
                          <a:prstGeom prst="rect">
                            <a:avLst/>
                          </a:prstGeom>
                          <a:ln>
                            <a:noFill/>
                          </a:ln>
                        </wps:spPr>
                        <wps:txbx>
                          <w:txbxContent>
                            <w:p w14:paraId="1E3FB763" w14:textId="77777777" w:rsidR="00727533"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609" name="Rectangle 2609"/>
                        <wps:cNvSpPr/>
                        <wps:spPr>
                          <a:xfrm>
                            <a:off x="404165" y="577596"/>
                            <a:ext cx="42144" cy="189937"/>
                          </a:xfrm>
                          <a:prstGeom prst="rect">
                            <a:avLst/>
                          </a:prstGeom>
                          <a:ln>
                            <a:noFill/>
                          </a:ln>
                        </wps:spPr>
                        <wps:txbx>
                          <w:txbxContent>
                            <w:p w14:paraId="5D84F57F" w14:textId="77777777" w:rsidR="00727533"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620" name="Picture 2620"/>
                          <pic:cNvPicPr/>
                        </pic:nvPicPr>
                        <pic:blipFill>
                          <a:blip r:embed="rId15"/>
                          <a:stretch>
                            <a:fillRect/>
                          </a:stretch>
                        </pic:blipFill>
                        <pic:spPr>
                          <a:xfrm>
                            <a:off x="0" y="756920"/>
                            <a:ext cx="6751320" cy="5205095"/>
                          </a:xfrm>
                          <a:prstGeom prst="rect">
                            <a:avLst/>
                          </a:prstGeom>
                        </pic:spPr>
                      </pic:pic>
                      <wps:wsp>
                        <wps:cNvPr id="2621" name="Shape 2621"/>
                        <wps:cNvSpPr/>
                        <wps:spPr>
                          <a:xfrm>
                            <a:off x="2186940" y="158750"/>
                            <a:ext cx="143002" cy="235966"/>
                          </a:xfrm>
                          <a:custGeom>
                            <a:avLst/>
                            <a:gdLst/>
                            <a:ahLst/>
                            <a:cxnLst/>
                            <a:rect l="0" t="0" r="0" b="0"/>
                            <a:pathLst>
                              <a:path w="143002" h="235966">
                                <a:moveTo>
                                  <a:pt x="137668" y="0"/>
                                </a:moveTo>
                                <a:lnTo>
                                  <a:pt x="143002" y="3302"/>
                                </a:lnTo>
                                <a:lnTo>
                                  <a:pt x="41841" y="172221"/>
                                </a:lnTo>
                                <a:lnTo>
                                  <a:pt x="71882" y="190246"/>
                                </a:lnTo>
                                <a:lnTo>
                                  <a:pt x="0" y="235966"/>
                                </a:lnTo>
                                <a:lnTo>
                                  <a:pt x="6477" y="151003"/>
                                </a:lnTo>
                                <a:lnTo>
                                  <a:pt x="36427" y="168973"/>
                                </a:lnTo>
                                <a:lnTo>
                                  <a:pt x="137668"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22" name="Shape 2622"/>
                        <wps:cNvSpPr/>
                        <wps:spPr>
                          <a:xfrm>
                            <a:off x="3724783" y="149860"/>
                            <a:ext cx="135382" cy="211201"/>
                          </a:xfrm>
                          <a:custGeom>
                            <a:avLst/>
                            <a:gdLst/>
                            <a:ahLst/>
                            <a:cxnLst/>
                            <a:rect l="0" t="0" r="0" b="0"/>
                            <a:pathLst>
                              <a:path w="135382" h="211201">
                                <a:moveTo>
                                  <a:pt x="5334" y="0"/>
                                </a:moveTo>
                                <a:lnTo>
                                  <a:pt x="97306" y="145169"/>
                                </a:lnTo>
                                <a:lnTo>
                                  <a:pt x="126746" y="126492"/>
                                </a:lnTo>
                                <a:lnTo>
                                  <a:pt x="135382" y="211201"/>
                                </a:lnTo>
                                <a:lnTo>
                                  <a:pt x="62484" y="167259"/>
                                </a:lnTo>
                                <a:lnTo>
                                  <a:pt x="91920" y="148585"/>
                                </a:lnTo>
                                <a:lnTo>
                                  <a:pt x="0" y="3429"/>
                                </a:lnTo>
                                <a:lnTo>
                                  <a:pt x="5334"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1229" style="width:531.6pt;height:469.45pt;mso-position-horizontal-relative:char;mso-position-vertical-relative:line" coordsize="67513,59620">
                <v:rect id="Rectangle 2595" style="position:absolute;width:2305;height:1713;left:22332;top:102;" filled="f" stroked="f">
                  <v:textbox inset="0,0,0,0">
                    <w:txbxContent>
                      <w:p>
                        <w:pPr>
                          <w:spacing w:before="0" w:after="160" w:line="259" w:lineRule="auto"/>
                          <w:ind w:left="0" w:firstLine="0"/>
                          <w:jc w:val="left"/>
                        </w:pPr>
                        <w:r>
                          <w:rPr>
                            <w:rFonts w:cs="Calibri" w:hAnsi="Calibri" w:eastAsia="Calibri" w:ascii="Calibri"/>
                            <w:b w:val="1"/>
                            <w:sz w:val="20"/>
                          </w:rPr>
                          <w:t xml:space="preserve">      </w:t>
                        </w:r>
                      </w:p>
                    </w:txbxContent>
                  </v:textbox>
                </v:rect>
                <v:rect id="Rectangle 2596" style="position:absolute;width:16172;height:1713;left:24070;top:102;" filled="f" stroked="f">
                  <v:textbox inset="0,0,0,0">
                    <w:txbxContent>
                      <w:p>
                        <w:pPr>
                          <w:spacing w:before="0" w:after="160" w:line="259" w:lineRule="auto"/>
                          <w:ind w:left="0" w:firstLine="0"/>
                          <w:jc w:val="left"/>
                        </w:pPr>
                        <w:r>
                          <w:rPr>
                            <w:rFonts w:cs="Calibri" w:hAnsi="Calibri" w:eastAsia="Calibri" w:ascii="Calibri"/>
                            <w:b w:val="1"/>
                            <w:sz w:val="20"/>
                          </w:rPr>
                          <w:t xml:space="preserve">The reporting concerns</w:t>
                        </w:r>
                      </w:p>
                    </w:txbxContent>
                  </v:textbox>
                </v:rect>
                <v:rect id="Rectangle 2597" style="position:absolute;width:421;height:1899;left:36247;top:0;" filled="f" stroked="f">
                  <v:textbox inset="0,0,0,0">
                    <w:txbxContent>
                      <w:p>
                        <w:pPr>
                          <w:spacing w:before="0" w:after="160" w:line="259" w:lineRule="auto"/>
                          <w:ind w:left="0" w:firstLine="0"/>
                          <w:jc w:val="left"/>
                        </w:pPr>
                        <w:r>
                          <w:rPr/>
                          <w:t xml:space="preserve"> </w:t>
                        </w:r>
                      </w:p>
                    </w:txbxContent>
                  </v:textbox>
                </v:rect>
                <v:rect id="Rectangle 2598" style="position:absolute;width:421;height:1899;left:36551;top:0;" filled="f" stroked="f">
                  <v:textbox inset="0,0,0,0">
                    <w:txbxContent>
                      <w:p>
                        <w:pPr>
                          <w:spacing w:before="0" w:after="160" w:line="259" w:lineRule="auto"/>
                          <w:ind w:left="0" w:firstLine="0"/>
                          <w:jc w:val="left"/>
                        </w:pPr>
                        <w:r>
                          <w:rPr/>
                          <w:t xml:space="preserve"> </w:t>
                        </w:r>
                      </w:p>
                    </w:txbxContent>
                  </v:textbox>
                </v:rect>
                <v:rect id="Rectangle 2599" style="position:absolute;width:18019;height:1713;left:4041;top:2663;" filled="f" stroked="f">
                  <v:textbox inset="0,0,0,0">
                    <w:txbxContent>
                      <w:p>
                        <w:pPr>
                          <w:spacing w:before="0" w:after="160" w:line="259" w:lineRule="auto"/>
                          <w:ind w:left="0" w:firstLine="0"/>
                          <w:jc w:val="left"/>
                        </w:pPr>
                        <w:r>
                          <w:rPr>
                            <w:sz w:val="20"/>
                          </w:rPr>
                          <w:t xml:space="preserve">A possible abuse of a child</w:t>
                        </w:r>
                      </w:p>
                    </w:txbxContent>
                  </v:textbox>
                </v:rect>
                <v:rect id="Rectangle 2600" style="position:absolute;width:380;height:1713;left:17619;top:2663;" filled="f" stroked="f">
                  <v:textbox inset="0,0,0,0">
                    <w:txbxContent>
                      <w:p>
                        <w:pPr>
                          <w:spacing w:before="0" w:after="160" w:line="259" w:lineRule="auto"/>
                          <w:ind w:left="0" w:firstLine="0"/>
                          <w:jc w:val="left"/>
                        </w:pPr>
                        <w:r>
                          <w:rPr>
                            <w:sz w:val="20"/>
                          </w:rPr>
                          <w:t xml:space="preserve"> </w:t>
                        </w:r>
                      </w:p>
                    </w:txbxContent>
                  </v:textbox>
                </v:rect>
                <v:rect id="Rectangle 2601" style="position:absolute;width:18019;height:1713;left:40623;top:2663;" filled="f" stroked="f">
                  <v:textbox inset="0,0,0,0">
                    <w:txbxContent>
                      <w:p>
                        <w:pPr>
                          <w:spacing w:before="0" w:after="160" w:line="259" w:lineRule="auto"/>
                          <w:ind w:left="0" w:firstLine="0"/>
                          <w:jc w:val="left"/>
                        </w:pPr>
                        <w:r>
                          <w:rPr>
                            <w:sz w:val="20"/>
                          </w:rPr>
                          <w:t xml:space="preserve">A possible abuse of a child</w:t>
                        </w:r>
                      </w:p>
                    </w:txbxContent>
                  </v:textbox>
                </v:rect>
                <v:rect id="Rectangle 2602" style="position:absolute;width:380;height:1713;left:54190;top:2663;" filled="f" stroked="f">
                  <v:textbox inset="0,0,0,0">
                    <w:txbxContent>
                      <w:p>
                        <w:pPr>
                          <w:spacing w:before="0" w:after="160" w:line="259" w:lineRule="auto"/>
                          <w:ind w:left="0" w:firstLine="0"/>
                          <w:jc w:val="left"/>
                        </w:pPr>
                        <w:r>
                          <w:rPr>
                            <w:sz w:val="20"/>
                          </w:rPr>
                          <w:t xml:space="preserve"> </w:t>
                        </w:r>
                      </w:p>
                    </w:txbxContent>
                  </v:textbox>
                </v:rect>
                <v:rect id="Rectangle 2603" style="position:absolute;width:380;height:1713;left:54495;top:2663;" filled="f" stroked="f">
                  <v:textbox inset="0,0,0,0">
                    <w:txbxContent>
                      <w:p>
                        <w:pPr>
                          <w:spacing w:before="0" w:after="160" w:line="259" w:lineRule="auto"/>
                          <w:ind w:left="0" w:firstLine="0"/>
                          <w:jc w:val="left"/>
                        </w:pPr>
                        <w:r>
                          <w:rPr>
                            <w:sz w:val="20"/>
                          </w:rPr>
                          <w:t xml:space="preserve"> </w:t>
                        </w:r>
                      </w:p>
                    </w:txbxContent>
                  </v:textbox>
                </v:rect>
                <v:rect id="Rectangle 2604" style="position:absolute;width:19224;height:1713;left:4041;top:4217;" filled="f" stroked="f">
                  <v:textbox inset="0,0,0,0">
                    <w:txbxContent>
                      <w:p>
                        <w:pPr>
                          <w:spacing w:before="0" w:after="160" w:line="259" w:lineRule="auto"/>
                          <w:ind w:left="0" w:firstLine="0"/>
                          <w:jc w:val="left"/>
                        </w:pPr>
                        <w:r>
                          <w:rPr>
                            <w:sz w:val="20"/>
                          </w:rPr>
                          <w:t xml:space="preserve">from the organization staff*</w:t>
                        </w:r>
                      </w:p>
                    </w:txbxContent>
                  </v:textbox>
                </v:rect>
                <v:rect id="Rectangle 2605" style="position:absolute;width:380;height:1713;left:18519;top:4217;" filled="f" stroked="f">
                  <v:textbox inset="0,0,0,0">
                    <w:txbxContent>
                      <w:p>
                        <w:pPr>
                          <w:spacing w:before="0" w:after="160" w:line="259" w:lineRule="auto"/>
                          <w:ind w:left="0" w:firstLine="0"/>
                          <w:jc w:val="left"/>
                        </w:pPr>
                        <w:r>
                          <w:rPr>
                            <w:sz w:val="20"/>
                          </w:rPr>
                          <w:t xml:space="preserve"> </w:t>
                        </w:r>
                      </w:p>
                    </w:txbxContent>
                  </v:textbox>
                </v:rect>
                <v:rect id="Rectangle 2606" style="position:absolute;width:19256;height:1713;left:40623;top:4217;" filled="f" stroked="f">
                  <v:textbox inset="0,0,0,0">
                    <w:txbxContent>
                      <w:p>
                        <w:pPr>
                          <w:spacing w:before="0" w:after="160" w:line="259" w:lineRule="auto"/>
                          <w:ind w:left="0" w:firstLine="0"/>
                          <w:jc w:val="left"/>
                        </w:pPr>
                        <w:r>
                          <w:rPr>
                            <w:sz w:val="20"/>
                          </w:rPr>
                          <w:t xml:space="preserve">from a person from outside </w:t>
                        </w:r>
                      </w:p>
                    </w:txbxContent>
                  </v:textbox>
                </v:rect>
                <v:rect id="Rectangle 2607" style="position:absolute;width:3140;height:1713;left:55120;top:4217;" filled="f" stroked="f">
                  <v:textbox inset="0,0,0,0">
                    <w:txbxContent>
                      <w:p>
                        <w:pPr>
                          <w:spacing w:before="0" w:after="160" w:line="259" w:lineRule="auto"/>
                          <w:ind w:left="0" w:firstLine="0"/>
                          <w:jc w:val="left"/>
                        </w:pPr>
                        <w:r>
                          <w:rPr>
                            <w:sz w:val="20"/>
                          </w:rPr>
                          <w:t xml:space="preserve">AVSI</w:t>
                        </w:r>
                      </w:p>
                    </w:txbxContent>
                  </v:textbox>
                </v:rect>
                <v:rect id="Rectangle 2608" style="position:absolute;width:380;height:1713;left:57497;top:4217;" filled="f" stroked="f">
                  <v:textbox inset="0,0,0,0">
                    <w:txbxContent>
                      <w:p>
                        <w:pPr>
                          <w:spacing w:before="0" w:after="160" w:line="259" w:lineRule="auto"/>
                          <w:ind w:left="0" w:firstLine="0"/>
                          <w:jc w:val="left"/>
                        </w:pPr>
                        <w:r>
                          <w:rPr>
                            <w:sz w:val="20"/>
                          </w:rPr>
                          <w:t xml:space="preserve"> </w:t>
                        </w:r>
                      </w:p>
                    </w:txbxContent>
                  </v:textbox>
                </v:rect>
                <v:rect id="Rectangle 2609" style="position:absolute;width:421;height:1899;left:4041;top:5775;" filled="f" stroked="f">
                  <v:textbox inset="0,0,0,0">
                    <w:txbxContent>
                      <w:p>
                        <w:pPr>
                          <w:spacing w:before="0" w:after="160" w:line="259" w:lineRule="auto"/>
                          <w:ind w:left="0" w:firstLine="0"/>
                          <w:jc w:val="left"/>
                        </w:pPr>
                        <w:r>
                          <w:rPr/>
                          <w:t xml:space="preserve"> </w:t>
                        </w:r>
                      </w:p>
                    </w:txbxContent>
                  </v:textbox>
                </v:rect>
                <v:shape id="Picture 2620" style="position:absolute;width:67513;height:52050;left:0;top:7569;" filled="f">
                  <v:imagedata r:id="rId16"/>
                </v:shape>
                <v:shape id="Shape 2621" style="position:absolute;width:1430;height:2359;left:21869;top:1587;" coordsize="143002,235966" path="m137668,0l143002,3302l41841,172221l71882,190246l0,235966l6477,151003l36427,168973l137668,0x">
                  <v:stroke weight="0pt" endcap="flat" joinstyle="miter" miterlimit="10" on="false" color="#000000" opacity="0"/>
                  <v:fill on="true" color="#5b9bd5"/>
                </v:shape>
                <v:shape id="Shape 2622" style="position:absolute;width:1353;height:2112;left:37247;top:1498;" coordsize="135382,211201" path="m5334,0l97306,145169l126746,126492l135382,211201l62484,167259l91920,148585l0,3429l5334,0x">
                  <v:stroke weight="0pt" endcap="flat" joinstyle="miter" miterlimit="10" on="false" color="#000000" opacity="0"/>
                  <v:fill on="true" color="#5b9bd5"/>
                </v:shape>
              </v:group>
            </w:pict>
          </mc:Fallback>
        </mc:AlternateContent>
      </w:r>
    </w:p>
    <w:p w14:paraId="64D9B3A8" w14:textId="77777777" w:rsidR="00727533" w:rsidRDefault="00000000">
      <w:pPr>
        <w:spacing w:after="158" w:line="259" w:lineRule="auto"/>
        <w:ind w:left="0" w:firstLine="0"/>
        <w:jc w:val="left"/>
      </w:pPr>
      <w:r>
        <w:t xml:space="preserve"> </w:t>
      </w:r>
    </w:p>
    <w:p w14:paraId="0ECE19B6" w14:textId="77777777" w:rsidR="00727533" w:rsidRDefault="00000000">
      <w:pPr>
        <w:spacing w:after="118" w:line="259" w:lineRule="auto"/>
        <w:ind w:left="0" w:firstLine="0"/>
        <w:jc w:val="left"/>
      </w:pPr>
      <w:r>
        <w:rPr>
          <w:sz w:val="24"/>
        </w:rPr>
        <w:t xml:space="preserve">  </w:t>
      </w:r>
    </w:p>
    <w:p w14:paraId="13BD2141" w14:textId="77777777" w:rsidR="00727533" w:rsidRDefault="00000000">
      <w:pPr>
        <w:spacing w:after="168"/>
        <w:ind w:left="-5" w:right="2"/>
      </w:pPr>
      <w:r>
        <w:t xml:space="preserve">* Each person having any kind of contract with AVSI (fixed term, long term, contract of consultancy, volunteer…) is part of the organization staff. </w:t>
      </w:r>
    </w:p>
    <w:p w14:paraId="59B16EB0" w14:textId="77777777" w:rsidR="00727533" w:rsidRDefault="00000000">
      <w:pPr>
        <w:spacing w:after="0" w:line="259" w:lineRule="auto"/>
        <w:ind w:left="0" w:firstLine="0"/>
        <w:jc w:val="left"/>
      </w:pPr>
      <w:r>
        <w:t xml:space="preserve"> </w:t>
      </w:r>
      <w:r>
        <w:tab/>
        <w:t xml:space="preserve"> </w:t>
      </w:r>
    </w:p>
    <w:p w14:paraId="06F038FF" w14:textId="77777777" w:rsidR="00727533" w:rsidRDefault="00000000">
      <w:pPr>
        <w:pStyle w:val="Heading1"/>
        <w:spacing w:after="150" w:line="248" w:lineRule="auto"/>
        <w:ind w:left="-5" w:right="5460"/>
      </w:pPr>
      <w:bookmarkStart w:id="18" w:name="_Toc26982"/>
      <w:r>
        <w:rPr>
          <w:b w:val="0"/>
          <w:i/>
        </w:rPr>
        <w:t xml:space="preserve">Annex IV. Report form for a case of concern </w:t>
      </w:r>
      <w:r>
        <w:rPr>
          <w:b w:val="0"/>
        </w:rPr>
        <w:t xml:space="preserve"> </w:t>
      </w:r>
      <w:bookmarkEnd w:id="18"/>
    </w:p>
    <w:p w14:paraId="48C7470F" w14:textId="77777777" w:rsidR="00727533" w:rsidRDefault="00000000">
      <w:pPr>
        <w:spacing w:after="10"/>
        <w:ind w:left="-5"/>
        <w:jc w:val="left"/>
      </w:pPr>
      <w:r>
        <w:rPr>
          <w:b/>
        </w:rPr>
        <w:t>CODE:</w:t>
      </w:r>
      <w:r>
        <w:rPr>
          <w:b/>
          <w:color w:val="385623"/>
        </w:rPr>
        <w:t xml:space="preserve"> </w:t>
      </w:r>
      <w:r>
        <w:rPr>
          <w:i/>
        </w:rPr>
        <w:t xml:space="preserve">………………………………………………………… </w:t>
      </w:r>
    </w:p>
    <w:p w14:paraId="1FFDDBAC" w14:textId="77777777" w:rsidR="00727533" w:rsidRDefault="00000000">
      <w:pPr>
        <w:spacing w:after="0" w:line="259" w:lineRule="auto"/>
        <w:ind w:left="0" w:firstLine="0"/>
        <w:jc w:val="left"/>
      </w:pPr>
      <w:r>
        <w:rPr>
          <w:i/>
        </w:rPr>
        <w:t xml:space="preserve"> </w:t>
      </w:r>
    </w:p>
    <w:tbl>
      <w:tblPr>
        <w:tblStyle w:val="TableGrid"/>
        <w:tblW w:w="10713" w:type="dxa"/>
        <w:tblInd w:w="-720" w:type="dxa"/>
        <w:tblCellMar>
          <w:top w:w="5" w:type="dxa"/>
          <w:left w:w="0" w:type="dxa"/>
          <w:bottom w:w="5" w:type="dxa"/>
          <w:right w:w="104" w:type="dxa"/>
        </w:tblCellMar>
        <w:tblLook w:val="04A0" w:firstRow="1" w:lastRow="0" w:firstColumn="1" w:lastColumn="0" w:noHBand="0" w:noVBand="1"/>
      </w:tblPr>
      <w:tblGrid>
        <w:gridCol w:w="2880"/>
        <w:gridCol w:w="1765"/>
        <w:gridCol w:w="1438"/>
        <w:gridCol w:w="403"/>
        <w:gridCol w:w="898"/>
        <w:gridCol w:w="3058"/>
        <w:gridCol w:w="271"/>
      </w:tblGrid>
      <w:tr w:rsidR="00727533" w14:paraId="0974B5AE" w14:textId="77777777">
        <w:trPr>
          <w:trHeight w:val="278"/>
        </w:trPr>
        <w:tc>
          <w:tcPr>
            <w:tcW w:w="4645" w:type="dxa"/>
            <w:gridSpan w:val="2"/>
            <w:tcBorders>
              <w:top w:val="single" w:sz="4" w:space="0" w:color="000000"/>
              <w:left w:val="single" w:sz="4" w:space="0" w:color="000000"/>
              <w:bottom w:val="single" w:sz="4" w:space="0" w:color="A6A6A6"/>
              <w:right w:val="single" w:sz="4" w:space="0" w:color="FFFFFF"/>
            </w:tcBorders>
          </w:tcPr>
          <w:p w14:paraId="68E12B6D" w14:textId="77777777" w:rsidR="00727533" w:rsidRDefault="00000000">
            <w:pPr>
              <w:spacing w:after="0" w:line="259" w:lineRule="auto"/>
              <w:ind w:left="108" w:firstLine="0"/>
              <w:jc w:val="left"/>
            </w:pPr>
            <w:r>
              <w:rPr>
                <w:b/>
              </w:rPr>
              <w:t>Information about the child</w:t>
            </w:r>
            <w:r>
              <w:t xml:space="preserve"> </w:t>
            </w:r>
          </w:p>
        </w:tc>
        <w:tc>
          <w:tcPr>
            <w:tcW w:w="5797" w:type="dxa"/>
            <w:gridSpan w:val="4"/>
            <w:tcBorders>
              <w:top w:val="single" w:sz="4" w:space="0" w:color="000000"/>
              <w:left w:val="single" w:sz="4" w:space="0" w:color="FFFFFF"/>
              <w:bottom w:val="single" w:sz="4" w:space="0" w:color="A6A6A6"/>
              <w:right w:val="single" w:sz="4" w:space="0" w:color="FFFFFF"/>
            </w:tcBorders>
          </w:tcPr>
          <w:p w14:paraId="214BDB8D" w14:textId="77777777" w:rsidR="00727533" w:rsidRDefault="00000000">
            <w:pPr>
              <w:spacing w:after="0" w:line="259" w:lineRule="auto"/>
              <w:ind w:left="108" w:firstLine="0"/>
              <w:jc w:val="left"/>
            </w:pPr>
            <w:r>
              <w:t xml:space="preserve"> </w:t>
            </w:r>
          </w:p>
        </w:tc>
        <w:tc>
          <w:tcPr>
            <w:tcW w:w="271" w:type="dxa"/>
            <w:tcBorders>
              <w:top w:val="single" w:sz="4" w:space="0" w:color="000000"/>
              <w:left w:val="single" w:sz="4" w:space="0" w:color="FFFFFF"/>
              <w:bottom w:val="single" w:sz="4" w:space="0" w:color="A6A6A6"/>
              <w:right w:val="single" w:sz="4" w:space="0" w:color="000000"/>
            </w:tcBorders>
          </w:tcPr>
          <w:p w14:paraId="763279B9" w14:textId="77777777" w:rsidR="00727533" w:rsidRDefault="00000000">
            <w:pPr>
              <w:spacing w:after="0" w:line="259" w:lineRule="auto"/>
              <w:ind w:left="50" w:firstLine="0"/>
              <w:jc w:val="left"/>
            </w:pPr>
            <w:r>
              <w:t xml:space="preserve"> </w:t>
            </w:r>
          </w:p>
        </w:tc>
      </w:tr>
      <w:tr w:rsidR="00727533" w14:paraId="7193E222" w14:textId="77777777">
        <w:trPr>
          <w:trHeight w:val="816"/>
        </w:trPr>
        <w:tc>
          <w:tcPr>
            <w:tcW w:w="2880" w:type="dxa"/>
            <w:tcBorders>
              <w:top w:val="single" w:sz="4" w:space="0" w:color="A6A6A6"/>
              <w:left w:val="single" w:sz="4" w:space="0" w:color="000000"/>
              <w:bottom w:val="single" w:sz="4" w:space="0" w:color="A6A6A6"/>
              <w:right w:val="single" w:sz="4" w:space="0" w:color="A6A6A6"/>
            </w:tcBorders>
            <w:vAlign w:val="center"/>
          </w:tcPr>
          <w:p w14:paraId="5D6A9745" w14:textId="77777777" w:rsidR="00727533" w:rsidRDefault="00000000">
            <w:pPr>
              <w:spacing w:after="0" w:line="259" w:lineRule="auto"/>
              <w:ind w:left="108" w:firstLine="0"/>
              <w:jc w:val="left"/>
            </w:pPr>
            <w:r>
              <w:lastRenderedPageBreak/>
              <w:t xml:space="preserve">Name of the child: </w:t>
            </w:r>
          </w:p>
        </w:tc>
        <w:tc>
          <w:tcPr>
            <w:tcW w:w="7833" w:type="dxa"/>
            <w:gridSpan w:val="6"/>
            <w:tcBorders>
              <w:top w:val="single" w:sz="4" w:space="0" w:color="A6A6A6"/>
              <w:left w:val="single" w:sz="4" w:space="0" w:color="A6A6A6"/>
              <w:bottom w:val="single" w:sz="4" w:space="0" w:color="A6A6A6"/>
              <w:right w:val="single" w:sz="4" w:space="0" w:color="000000"/>
            </w:tcBorders>
          </w:tcPr>
          <w:p w14:paraId="5D3A21B5" w14:textId="77777777" w:rsidR="00727533" w:rsidRDefault="00000000">
            <w:pPr>
              <w:spacing w:after="0" w:line="259" w:lineRule="auto"/>
              <w:ind w:left="108" w:firstLine="0"/>
              <w:jc w:val="left"/>
            </w:pPr>
            <w:r>
              <w:rPr>
                <w:i/>
              </w:rPr>
              <w:t xml:space="preserve"> </w:t>
            </w:r>
          </w:p>
          <w:p w14:paraId="1A2C0F52" w14:textId="77777777" w:rsidR="00727533" w:rsidRDefault="00000000">
            <w:pPr>
              <w:spacing w:after="0" w:line="259" w:lineRule="auto"/>
              <w:ind w:left="0" w:right="86" w:firstLine="0"/>
              <w:jc w:val="right"/>
            </w:pPr>
            <w:r>
              <w:t xml:space="preserve"> </w:t>
            </w:r>
          </w:p>
          <w:p w14:paraId="27548C37" w14:textId="77777777" w:rsidR="00727533" w:rsidRDefault="00000000">
            <w:pPr>
              <w:spacing w:after="0" w:line="259" w:lineRule="auto"/>
              <w:ind w:left="0" w:right="67" w:firstLine="0"/>
              <w:jc w:val="right"/>
            </w:pPr>
            <w:r>
              <w:t xml:space="preserve"> </w:t>
            </w:r>
          </w:p>
        </w:tc>
      </w:tr>
      <w:tr w:rsidR="00727533" w14:paraId="684EDE97" w14:textId="77777777">
        <w:trPr>
          <w:trHeight w:val="278"/>
        </w:trPr>
        <w:tc>
          <w:tcPr>
            <w:tcW w:w="2880" w:type="dxa"/>
            <w:tcBorders>
              <w:top w:val="single" w:sz="4" w:space="0" w:color="A6A6A6"/>
              <w:left w:val="single" w:sz="4" w:space="0" w:color="000000"/>
              <w:bottom w:val="single" w:sz="4" w:space="0" w:color="A6A6A6"/>
              <w:right w:val="single" w:sz="4" w:space="0" w:color="A6A6A6"/>
            </w:tcBorders>
          </w:tcPr>
          <w:p w14:paraId="51572F7B" w14:textId="77777777" w:rsidR="00727533" w:rsidRDefault="00000000">
            <w:pPr>
              <w:spacing w:after="0" w:line="259" w:lineRule="auto"/>
              <w:ind w:left="108" w:firstLine="0"/>
              <w:jc w:val="left"/>
            </w:pPr>
            <w:r>
              <w:t xml:space="preserve">Date of the child’s birth:  </w:t>
            </w:r>
          </w:p>
        </w:tc>
        <w:tc>
          <w:tcPr>
            <w:tcW w:w="7833" w:type="dxa"/>
            <w:gridSpan w:val="6"/>
            <w:tcBorders>
              <w:top w:val="single" w:sz="4" w:space="0" w:color="A6A6A6"/>
              <w:left w:val="single" w:sz="4" w:space="0" w:color="A6A6A6"/>
              <w:bottom w:val="single" w:sz="4" w:space="0" w:color="A6A6A6"/>
              <w:right w:val="single" w:sz="4" w:space="0" w:color="000000"/>
            </w:tcBorders>
          </w:tcPr>
          <w:p w14:paraId="18C568B6" w14:textId="77777777" w:rsidR="00727533" w:rsidRDefault="00000000">
            <w:pPr>
              <w:spacing w:after="0" w:line="259" w:lineRule="auto"/>
              <w:ind w:left="0" w:right="600" w:firstLine="0"/>
              <w:jc w:val="right"/>
            </w:pPr>
            <w:r>
              <w:t xml:space="preserve"> </w:t>
            </w:r>
            <w:r>
              <w:rPr>
                <w:i/>
              </w:rPr>
              <w:t xml:space="preserve"> (dd /mm/</w:t>
            </w:r>
            <w:proofErr w:type="spellStart"/>
            <w:proofErr w:type="gramStart"/>
            <w:r>
              <w:rPr>
                <w:i/>
              </w:rPr>
              <w:t>yyyy</w:t>
            </w:r>
            <w:proofErr w:type="spellEnd"/>
            <w:r>
              <w:rPr>
                <w:i/>
              </w:rPr>
              <w:t xml:space="preserve">)   </w:t>
            </w:r>
            <w:proofErr w:type="gramEnd"/>
            <w:r>
              <w:rPr>
                <w:i/>
              </w:rPr>
              <w:t xml:space="preserve">         </w:t>
            </w:r>
          </w:p>
        </w:tc>
      </w:tr>
      <w:tr w:rsidR="00727533" w14:paraId="139B020B" w14:textId="77777777">
        <w:trPr>
          <w:trHeight w:val="547"/>
        </w:trPr>
        <w:tc>
          <w:tcPr>
            <w:tcW w:w="2880" w:type="dxa"/>
            <w:tcBorders>
              <w:top w:val="single" w:sz="4" w:space="0" w:color="A6A6A6"/>
              <w:left w:val="single" w:sz="4" w:space="0" w:color="000000"/>
              <w:bottom w:val="single" w:sz="4" w:space="0" w:color="A6A6A6"/>
              <w:right w:val="single" w:sz="4" w:space="0" w:color="A6A6A6"/>
            </w:tcBorders>
          </w:tcPr>
          <w:p w14:paraId="34BE23D8" w14:textId="77777777" w:rsidR="00727533" w:rsidRDefault="00000000">
            <w:pPr>
              <w:spacing w:after="0" w:line="259" w:lineRule="auto"/>
              <w:ind w:left="108" w:firstLine="0"/>
              <w:jc w:val="left"/>
            </w:pPr>
            <w:r>
              <w:t xml:space="preserve">Child’s gender and nationality: </w:t>
            </w:r>
          </w:p>
        </w:tc>
        <w:tc>
          <w:tcPr>
            <w:tcW w:w="7833" w:type="dxa"/>
            <w:gridSpan w:val="6"/>
            <w:tcBorders>
              <w:top w:val="single" w:sz="4" w:space="0" w:color="A6A6A6"/>
              <w:left w:val="single" w:sz="4" w:space="0" w:color="A6A6A6"/>
              <w:bottom w:val="single" w:sz="4" w:space="0" w:color="A6A6A6"/>
              <w:right w:val="single" w:sz="4" w:space="0" w:color="000000"/>
            </w:tcBorders>
            <w:vAlign w:val="center"/>
          </w:tcPr>
          <w:p w14:paraId="7D71D8E7" w14:textId="77777777" w:rsidR="00727533" w:rsidRDefault="00000000">
            <w:pPr>
              <w:spacing w:after="0" w:line="259" w:lineRule="auto"/>
              <w:ind w:left="0" w:right="4" w:firstLine="0"/>
              <w:jc w:val="right"/>
            </w:pPr>
            <w:r>
              <w:t xml:space="preserve">  </w:t>
            </w:r>
            <w:proofErr w:type="gramStart"/>
            <w:r>
              <w:t>M  F</w:t>
            </w:r>
            <w:proofErr w:type="gramEnd"/>
            <w:r>
              <w:t xml:space="preserve"> </w:t>
            </w:r>
            <w:r>
              <w:rPr>
                <w:rFonts w:ascii="Wingdings" w:eastAsia="Wingdings" w:hAnsi="Wingdings" w:cs="Wingdings"/>
              </w:rPr>
              <w:t></w:t>
            </w:r>
            <w:r>
              <w:t xml:space="preserve"> </w:t>
            </w:r>
            <w:r>
              <w:rPr>
                <w:rFonts w:ascii="Wingdings" w:eastAsia="Wingdings" w:hAnsi="Wingdings" w:cs="Wingdings"/>
              </w:rPr>
              <w:t></w:t>
            </w:r>
          </w:p>
        </w:tc>
      </w:tr>
      <w:tr w:rsidR="00727533" w14:paraId="0B6C55C2" w14:textId="77777777">
        <w:trPr>
          <w:trHeight w:val="360"/>
        </w:trPr>
        <w:tc>
          <w:tcPr>
            <w:tcW w:w="2880" w:type="dxa"/>
            <w:tcBorders>
              <w:top w:val="single" w:sz="4" w:space="0" w:color="A6A6A6"/>
              <w:left w:val="single" w:sz="4" w:space="0" w:color="000000"/>
              <w:bottom w:val="single" w:sz="4" w:space="0" w:color="A6A6A6"/>
              <w:right w:val="single" w:sz="4" w:space="0" w:color="A6A6A6"/>
            </w:tcBorders>
          </w:tcPr>
          <w:p w14:paraId="3CAA17AB" w14:textId="77777777" w:rsidR="00727533" w:rsidRDefault="00000000">
            <w:pPr>
              <w:spacing w:after="0" w:line="259" w:lineRule="auto"/>
              <w:ind w:left="108" w:firstLine="0"/>
              <w:jc w:val="left"/>
            </w:pPr>
            <w:r>
              <w:t xml:space="preserve">Child’s level and cycle:  </w:t>
            </w:r>
          </w:p>
        </w:tc>
        <w:tc>
          <w:tcPr>
            <w:tcW w:w="7833" w:type="dxa"/>
            <w:gridSpan w:val="6"/>
            <w:tcBorders>
              <w:top w:val="single" w:sz="4" w:space="0" w:color="A6A6A6"/>
              <w:left w:val="single" w:sz="4" w:space="0" w:color="A6A6A6"/>
              <w:bottom w:val="single" w:sz="4" w:space="0" w:color="A6A6A6"/>
              <w:right w:val="single" w:sz="4" w:space="0" w:color="000000"/>
            </w:tcBorders>
          </w:tcPr>
          <w:p w14:paraId="645AD362" w14:textId="77777777" w:rsidR="00727533" w:rsidRDefault="00000000">
            <w:pPr>
              <w:spacing w:after="0" w:line="259" w:lineRule="auto"/>
              <w:ind w:left="0" w:right="67" w:firstLine="0"/>
              <w:jc w:val="right"/>
            </w:pPr>
            <w:r>
              <w:t xml:space="preserve"> </w:t>
            </w:r>
          </w:p>
        </w:tc>
      </w:tr>
      <w:tr w:rsidR="00727533" w14:paraId="38B97AC9" w14:textId="77777777">
        <w:trPr>
          <w:trHeight w:val="279"/>
        </w:trPr>
        <w:tc>
          <w:tcPr>
            <w:tcW w:w="2880" w:type="dxa"/>
            <w:tcBorders>
              <w:top w:val="single" w:sz="4" w:space="0" w:color="A6A6A6"/>
              <w:left w:val="single" w:sz="4" w:space="0" w:color="000000"/>
              <w:bottom w:val="single" w:sz="4" w:space="0" w:color="A6A6A6"/>
              <w:right w:val="single" w:sz="4" w:space="0" w:color="A6A6A6"/>
            </w:tcBorders>
          </w:tcPr>
          <w:p w14:paraId="5622B051" w14:textId="77777777" w:rsidR="00727533" w:rsidRDefault="00000000">
            <w:pPr>
              <w:spacing w:after="0" w:line="259" w:lineRule="auto"/>
              <w:ind w:left="108" w:firstLine="0"/>
              <w:jc w:val="left"/>
            </w:pPr>
            <w:r>
              <w:t xml:space="preserve">Child mother’s name: </w:t>
            </w:r>
          </w:p>
        </w:tc>
        <w:tc>
          <w:tcPr>
            <w:tcW w:w="7833" w:type="dxa"/>
            <w:gridSpan w:val="6"/>
            <w:tcBorders>
              <w:top w:val="single" w:sz="4" w:space="0" w:color="A6A6A6"/>
              <w:left w:val="single" w:sz="4" w:space="0" w:color="A6A6A6"/>
              <w:bottom w:val="single" w:sz="4" w:space="0" w:color="A6A6A6"/>
              <w:right w:val="single" w:sz="4" w:space="0" w:color="000000"/>
            </w:tcBorders>
          </w:tcPr>
          <w:p w14:paraId="0BD30026" w14:textId="77777777" w:rsidR="00727533" w:rsidRDefault="00000000">
            <w:pPr>
              <w:spacing w:after="0" w:line="259" w:lineRule="auto"/>
              <w:ind w:left="0" w:right="67" w:firstLine="0"/>
              <w:jc w:val="right"/>
            </w:pPr>
            <w:r>
              <w:t xml:space="preserve"> </w:t>
            </w:r>
          </w:p>
        </w:tc>
      </w:tr>
      <w:tr w:rsidR="00727533" w14:paraId="55D26033" w14:textId="77777777">
        <w:trPr>
          <w:trHeight w:val="278"/>
        </w:trPr>
        <w:tc>
          <w:tcPr>
            <w:tcW w:w="2880" w:type="dxa"/>
            <w:tcBorders>
              <w:top w:val="single" w:sz="4" w:space="0" w:color="A6A6A6"/>
              <w:left w:val="single" w:sz="4" w:space="0" w:color="000000"/>
              <w:bottom w:val="single" w:sz="4" w:space="0" w:color="A6A6A6"/>
              <w:right w:val="single" w:sz="4" w:space="0" w:color="A6A6A6"/>
            </w:tcBorders>
          </w:tcPr>
          <w:p w14:paraId="3EA847B6" w14:textId="77777777" w:rsidR="00727533" w:rsidRDefault="00000000">
            <w:pPr>
              <w:spacing w:after="0" w:line="259" w:lineRule="auto"/>
              <w:ind w:left="108" w:firstLine="0"/>
              <w:jc w:val="left"/>
            </w:pPr>
            <w:r>
              <w:t xml:space="preserve">Child father’s name: </w:t>
            </w:r>
          </w:p>
        </w:tc>
        <w:tc>
          <w:tcPr>
            <w:tcW w:w="7833" w:type="dxa"/>
            <w:gridSpan w:val="6"/>
            <w:tcBorders>
              <w:top w:val="single" w:sz="4" w:space="0" w:color="A6A6A6"/>
              <w:left w:val="single" w:sz="4" w:space="0" w:color="A6A6A6"/>
              <w:bottom w:val="single" w:sz="4" w:space="0" w:color="A6A6A6"/>
              <w:right w:val="single" w:sz="4" w:space="0" w:color="000000"/>
            </w:tcBorders>
          </w:tcPr>
          <w:p w14:paraId="58D3F106" w14:textId="77777777" w:rsidR="00727533" w:rsidRDefault="00000000">
            <w:pPr>
              <w:spacing w:after="0" w:line="259" w:lineRule="auto"/>
              <w:ind w:left="0" w:right="67" w:firstLine="0"/>
              <w:jc w:val="right"/>
            </w:pPr>
            <w:r>
              <w:t xml:space="preserve"> </w:t>
            </w:r>
          </w:p>
        </w:tc>
      </w:tr>
      <w:tr w:rsidR="00727533" w14:paraId="52E3D89C" w14:textId="77777777">
        <w:trPr>
          <w:trHeight w:val="278"/>
        </w:trPr>
        <w:tc>
          <w:tcPr>
            <w:tcW w:w="2880" w:type="dxa"/>
            <w:tcBorders>
              <w:top w:val="single" w:sz="4" w:space="0" w:color="A6A6A6"/>
              <w:left w:val="single" w:sz="4" w:space="0" w:color="000000"/>
              <w:bottom w:val="single" w:sz="4" w:space="0" w:color="A6A6A6"/>
              <w:right w:val="single" w:sz="4" w:space="0" w:color="A6A6A6"/>
            </w:tcBorders>
          </w:tcPr>
          <w:p w14:paraId="02C16963" w14:textId="77777777" w:rsidR="00727533" w:rsidRDefault="00000000">
            <w:pPr>
              <w:spacing w:after="0" w:line="259" w:lineRule="auto"/>
              <w:ind w:left="108" w:firstLine="0"/>
              <w:jc w:val="left"/>
            </w:pPr>
            <w:r>
              <w:t xml:space="preserve">Phone number: </w:t>
            </w:r>
          </w:p>
        </w:tc>
        <w:tc>
          <w:tcPr>
            <w:tcW w:w="7833" w:type="dxa"/>
            <w:gridSpan w:val="6"/>
            <w:tcBorders>
              <w:top w:val="single" w:sz="4" w:space="0" w:color="A6A6A6"/>
              <w:left w:val="single" w:sz="4" w:space="0" w:color="A6A6A6"/>
              <w:bottom w:val="single" w:sz="4" w:space="0" w:color="A6A6A6"/>
              <w:right w:val="single" w:sz="4" w:space="0" w:color="000000"/>
            </w:tcBorders>
          </w:tcPr>
          <w:p w14:paraId="50F49ACF" w14:textId="77777777" w:rsidR="00727533" w:rsidRDefault="00000000">
            <w:pPr>
              <w:spacing w:after="0" w:line="259" w:lineRule="auto"/>
              <w:ind w:left="0" w:right="67" w:firstLine="0"/>
              <w:jc w:val="right"/>
            </w:pPr>
            <w:r>
              <w:t xml:space="preserve"> </w:t>
            </w:r>
          </w:p>
        </w:tc>
      </w:tr>
      <w:tr w:rsidR="00727533" w14:paraId="3EBAC1B5" w14:textId="77777777">
        <w:trPr>
          <w:trHeight w:val="278"/>
        </w:trPr>
        <w:tc>
          <w:tcPr>
            <w:tcW w:w="2880" w:type="dxa"/>
            <w:tcBorders>
              <w:top w:val="single" w:sz="4" w:space="0" w:color="A6A6A6"/>
              <w:left w:val="single" w:sz="4" w:space="0" w:color="000000"/>
              <w:bottom w:val="single" w:sz="4" w:space="0" w:color="A6A6A6"/>
              <w:right w:val="single" w:sz="4" w:space="0" w:color="A6A6A6"/>
            </w:tcBorders>
          </w:tcPr>
          <w:p w14:paraId="09F9A840" w14:textId="77777777" w:rsidR="00727533" w:rsidRDefault="00000000">
            <w:pPr>
              <w:spacing w:after="0" w:line="259" w:lineRule="auto"/>
              <w:ind w:left="108" w:firstLine="0"/>
              <w:jc w:val="left"/>
            </w:pPr>
            <w:r>
              <w:t xml:space="preserve">Detailed Address: </w:t>
            </w:r>
          </w:p>
        </w:tc>
        <w:tc>
          <w:tcPr>
            <w:tcW w:w="7833" w:type="dxa"/>
            <w:gridSpan w:val="6"/>
            <w:tcBorders>
              <w:top w:val="single" w:sz="4" w:space="0" w:color="A6A6A6"/>
              <w:left w:val="single" w:sz="4" w:space="0" w:color="A6A6A6"/>
              <w:bottom w:val="single" w:sz="4" w:space="0" w:color="A6A6A6"/>
              <w:right w:val="single" w:sz="4" w:space="0" w:color="000000"/>
            </w:tcBorders>
          </w:tcPr>
          <w:p w14:paraId="49B84EFB" w14:textId="77777777" w:rsidR="00727533" w:rsidRDefault="00000000">
            <w:pPr>
              <w:spacing w:after="0" w:line="259" w:lineRule="auto"/>
              <w:ind w:left="0" w:right="67" w:firstLine="0"/>
              <w:jc w:val="right"/>
            </w:pPr>
            <w:r>
              <w:t xml:space="preserve"> </w:t>
            </w:r>
          </w:p>
        </w:tc>
      </w:tr>
      <w:tr w:rsidR="00727533" w14:paraId="4A3411E1" w14:textId="77777777">
        <w:trPr>
          <w:trHeight w:val="408"/>
        </w:trPr>
        <w:tc>
          <w:tcPr>
            <w:tcW w:w="2880" w:type="dxa"/>
            <w:vMerge w:val="restart"/>
            <w:tcBorders>
              <w:top w:val="single" w:sz="4" w:space="0" w:color="A6A6A6"/>
              <w:left w:val="single" w:sz="4" w:space="0" w:color="000000"/>
              <w:bottom w:val="single" w:sz="4" w:space="0" w:color="A6A6A6"/>
              <w:right w:val="single" w:sz="4" w:space="0" w:color="A6A6A6"/>
            </w:tcBorders>
          </w:tcPr>
          <w:p w14:paraId="1DA62462" w14:textId="77777777" w:rsidR="00727533" w:rsidRDefault="00000000">
            <w:pPr>
              <w:spacing w:after="0" w:line="259" w:lineRule="auto"/>
              <w:ind w:left="108" w:firstLine="0"/>
              <w:jc w:val="left"/>
            </w:pPr>
            <w:r>
              <w:t xml:space="preserve">Location of the identified child: </w:t>
            </w:r>
          </w:p>
        </w:tc>
        <w:tc>
          <w:tcPr>
            <w:tcW w:w="3203" w:type="dxa"/>
            <w:gridSpan w:val="2"/>
            <w:tcBorders>
              <w:top w:val="single" w:sz="4" w:space="0" w:color="A6A6A6"/>
              <w:left w:val="single" w:sz="4" w:space="0" w:color="A6A6A6"/>
              <w:bottom w:val="single" w:sz="4" w:space="0" w:color="A6A6A6"/>
              <w:right w:val="single" w:sz="4" w:space="0" w:color="A6A6A6"/>
            </w:tcBorders>
          </w:tcPr>
          <w:p w14:paraId="09CE7F19" w14:textId="77777777" w:rsidR="00727533" w:rsidRDefault="00000000">
            <w:pPr>
              <w:spacing w:after="0" w:line="259" w:lineRule="auto"/>
              <w:ind w:left="0" w:right="2" w:firstLine="0"/>
              <w:jc w:val="right"/>
            </w:pPr>
            <w:r>
              <w:t xml:space="preserve">  school </w:t>
            </w:r>
            <w:r>
              <w:rPr>
                <w:rFonts w:ascii="Wingdings" w:eastAsia="Wingdings" w:hAnsi="Wingdings" w:cs="Wingdings"/>
              </w:rPr>
              <w:t></w:t>
            </w:r>
          </w:p>
        </w:tc>
        <w:tc>
          <w:tcPr>
            <w:tcW w:w="4630" w:type="dxa"/>
            <w:gridSpan w:val="4"/>
            <w:tcBorders>
              <w:top w:val="single" w:sz="4" w:space="0" w:color="A6A6A6"/>
              <w:left w:val="single" w:sz="4" w:space="0" w:color="A6A6A6"/>
              <w:bottom w:val="single" w:sz="4" w:space="0" w:color="A6A6A6"/>
              <w:right w:val="single" w:sz="4" w:space="0" w:color="000000"/>
            </w:tcBorders>
          </w:tcPr>
          <w:p w14:paraId="51EE9E19" w14:textId="77777777" w:rsidR="00727533" w:rsidRDefault="00000000">
            <w:pPr>
              <w:spacing w:after="0" w:line="259" w:lineRule="auto"/>
              <w:ind w:left="0" w:right="199" w:firstLine="0"/>
              <w:jc w:val="right"/>
            </w:pPr>
            <w:r>
              <w:t xml:space="preserve"> AVSI’s center </w:t>
            </w:r>
            <w:r>
              <w:rPr>
                <w:rFonts w:ascii="Wingdings" w:eastAsia="Wingdings" w:hAnsi="Wingdings" w:cs="Wingdings"/>
              </w:rPr>
              <w:t></w:t>
            </w:r>
            <w:r>
              <w:t xml:space="preserve">    </w:t>
            </w:r>
          </w:p>
        </w:tc>
      </w:tr>
      <w:tr w:rsidR="00727533" w14:paraId="20CD39BA" w14:textId="77777777">
        <w:trPr>
          <w:trHeight w:val="413"/>
        </w:trPr>
        <w:tc>
          <w:tcPr>
            <w:tcW w:w="0" w:type="auto"/>
            <w:vMerge/>
            <w:tcBorders>
              <w:top w:val="nil"/>
              <w:left w:val="single" w:sz="4" w:space="0" w:color="000000"/>
              <w:bottom w:val="single" w:sz="4" w:space="0" w:color="A6A6A6"/>
              <w:right w:val="single" w:sz="4" w:space="0" w:color="A6A6A6"/>
            </w:tcBorders>
          </w:tcPr>
          <w:p w14:paraId="4A9EB4B0" w14:textId="77777777" w:rsidR="00727533" w:rsidRDefault="00727533">
            <w:pPr>
              <w:spacing w:after="160" w:line="259" w:lineRule="auto"/>
              <w:ind w:left="0" w:firstLine="0"/>
              <w:jc w:val="left"/>
            </w:pPr>
          </w:p>
        </w:tc>
        <w:tc>
          <w:tcPr>
            <w:tcW w:w="3203" w:type="dxa"/>
            <w:gridSpan w:val="2"/>
            <w:tcBorders>
              <w:top w:val="single" w:sz="4" w:space="0" w:color="A6A6A6"/>
              <w:left w:val="single" w:sz="4" w:space="0" w:color="A6A6A6"/>
              <w:bottom w:val="single" w:sz="4" w:space="0" w:color="A6A6A6"/>
              <w:right w:val="single" w:sz="4" w:space="0" w:color="A6A6A6"/>
            </w:tcBorders>
          </w:tcPr>
          <w:p w14:paraId="45869682" w14:textId="77777777" w:rsidR="00727533" w:rsidRDefault="00000000">
            <w:pPr>
              <w:spacing w:after="0" w:line="259" w:lineRule="auto"/>
              <w:ind w:left="0" w:right="50" w:firstLine="0"/>
              <w:jc w:val="right"/>
            </w:pPr>
            <w:r>
              <w:t xml:space="preserve">  other location </w:t>
            </w:r>
            <w:r>
              <w:rPr>
                <w:rFonts w:ascii="Wingdings" w:eastAsia="Wingdings" w:hAnsi="Wingdings" w:cs="Wingdings"/>
              </w:rPr>
              <w:t></w:t>
            </w:r>
            <w:r>
              <w:t xml:space="preserve"> </w:t>
            </w:r>
          </w:p>
        </w:tc>
        <w:tc>
          <w:tcPr>
            <w:tcW w:w="4630" w:type="dxa"/>
            <w:gridSpan w:val="4"/>
            <w:tcBorders>
              <w:top w:val="single" w:sz="4" w:space="0" w:color="A6A6A6"/>
              <w:left w:val="single" w:sz="4" w:space="0" w:color="A6A6A6"/>
              <w:bottom w:val="single" w:sz="4" w:space="0" w:color="A6A6A6"/>
              <w:right w:val="single" w:sz="4" w:space="0" w:color="000000"/>
            </w:tcBorders>
          </w:tcPr>
          <w:p w14:paraId="5748D982" w14:textId="77777777" w:rsidR="00727533" w:rsidRDefault="00000000">
            <w:pPr>
              <w:spacing w:after="0" w:line="259" w:lineRule="auto"/>
              <w:ind w:left="0" w:firstLine="0"/>
              <w:jc w:val="left"/>
            </w:pPr>
            <w:r>
              <w:t xml:space="preserve">                                                        Family </w:t>
            </w:r>
            <w:proofErr w:type="gramStart"/>
            <w:r>
              <w:t xml:space="preserve">house  </w:t>
            </w:r>
            <w:r>
              <w:rPr>
                <w:rFonts w:ascii="Wingdings" w:eastAsia="Wingdings" w:hAnsi="Wingdings" w:cs="Wingdings"/>
              </w:rPr>
              <w:t></w:t>
            </w:r>
            <w:proofErr w:type="gramEnd"/>
            <w:r>
              <w:t xml:space="preserve">    </w:t>
            </w:r>
          </w:p>
        </w:tc>
      </w:tr>
      <w:tr w:rsidR="00727533" w14:paraId="6C5CD075" w14:textId="77777777">
        <w:trPr>
          <w:trHeight w:val="552"/>
        </w:trPr>
        <w:tc>
          <w:tcPr>
            <w:tcW w:w="2880" w:type="dxa"/>
            <w:tcBorders>
              <w:top w:val="single" w:sz="4" w:space="0" w:color="A6A6A6"/>
              <w:left w:val="single" w:sz="4" w:space="0" w:color="000000"/>
              <w:bottom w:val="single" w:sz="4" w:space="0" w:color="000000"/>
              <w:right w:val="single" w:sz="4" w:space="0" w:color="A6A6A6"/>
            </w:tcBorders>
          </w:tcPr>
          <w:p w14:paraId="7C2C64D1" w14:textId="77777777" w:rsidR="00727533" w:rsidRDefault="00000000">
            <w:pPr>
              <w:spacing w:after="0" w:line="259" w:lineRule="auto"/>
              <w:ind w:left="-2" w:firstLine="113"/>
              <w:jc w:val="left"/>
            </w:pPr>
            <w:r>
              <w:t xml:space="preserve">Name and address of </w:t>
            </w:r>
            <w:proofErr w:type="gramStart"/>
            <w:r>
              <w:t>the  location</w:t>
            </w:r>
            <w:proofErr w:type="gramEnd"/>
            <w:r>
              <w:t>:</w:t>
            </w:r>
          </w:p>
        </w:tc>
        <w:tc>
          <w:tcPr>
            <w:tcW w:w="7833" w:type="dxa"/>
            <w:gridSpan w:val="6"/>
            <w:tcBorders>
              <w:top w:val="single" w:sz="4" w:space="0" w:color="A6A6A6"/>
              <w:left w:val="single" w:sz="4" w:space="0" w:color="A6A6A6"/>
              <w:bottom w:val="single" w:sz="4" w:space="0" w:color="000000"/>
              <w:right w:val="single" w:sz="4" w:space="0" w:color="000000"/>
            </w:tcBorders>
          </w:tcPr>
          <w:p w14:paraId="4E24945F" w14:textId="77777777" w:rsidR="00727533" w:rsidRDefault="00000000">
            <w:pPr>
              <w:spacing w:after="0" w:line="259" w:lineRule="auto"/>
              <w:ind w:left="0" w:right="67" w:firstLine="0"/>
              <w:jc w:val="right"/>
            </w:pPr>
            <w:r>
              <w:t xml:space="preserve"> </w:t>
            </w:r>
          </w:p>
        </w:tc>
      </w:tr>
      <w:tr w:rsidR="00727533" w14:paraId="46C7D61F" w14:textId="77777777">
        <w:trPr>
          <w:trHeight w:val="278"/>
        </w:trPr>
        <w:tc>
          <w:tcPr>
            <w:tcW w:w="10713" w:type="dxa"/>
            <w:gridSpan w:val="7"/>
            <w:tcBorders>
              <w:top w:val="single" w:sz="4" w:space="0" w:color="000000"/>
              <w:left w:val="single" w:sz="4" w:space="0" w:color="000000"/>
              <w:bottom w:val="single" w:sz="4" w:space="0" w:color="A6A6A6"/>
              <w:right w:val="single" w:sz="4" w:space="0" w:color="000000"/>
            </w:tcBorders>
          </w:tcPr>
          <w:p w14:paraId="3FB61170" w14:textId="77777777" w:rsidR="00727533" w:rsidRDefault="00000000">
            <w:pPr>
              <w:tabs>
                <w:tab w:val="center" w:pos="7885"/>
                <w:tab w:val="right" w:pos="10610"/>
              </w:tabs>
              <w:spacing w:after="0" w:line="259" w:lineRule="auto"/>
              <w:ind w:left="0" w:firstLine="0"/>
              <w:jc w:val="left"/>
            </w:pPr>
            <w:r>
              <w:rPr>
                <w:b/>
              </w:rPr>
              <w:t xml:space="preserve">Information about the identification and report mechanism </w:t>
            </w:r>
            <w:r>
              <w:rPr>
                <w:b/>
              </w:rPr>
              <w:tab/>
            </w:r>
            <w:r>
              <w:rPr>
                <w:noProof/>
              </w:rPr>
              <mc:AlternateContent>
                <mc:Choice Requires="wpg">
                  <w:drawing>
                    <wp:inline distT="0" distB="0" distL="0" distR="0" wp14:anchorId="4A7A6609" wp14:editId="54A94813">
                      <wp:extent cx="6096" cy="170688"/>
                      <wp:effectExtent l="0" t="0" r="0" b="0"/>
                      <wp:docPr id="25082" name="Group 25082"/>
                      <wp:cNvGraphicFramePr/>
                      <a:graphic xmlns:a="http://schemas.openxmlformats.org/drawingml/2006/main">
                        <a:graphicData uri="http://schemas.microsoft.com/office/word/2010/wordprocessingGroup">
                          <wpg:wgp>
                            <wpg:cNvGrpSpPr/>
                            <wpg:grpSpPr>
                              <a:xfrm>
                                <a:off x="0" y="0"/>
                                <a:ext cx="6096" cy="170688"/>
                                <a:chOff x="0" y="0"/>
                                <a:chExt cx="6096" cy="170688"/>
                              </a:xfrm>
                            </wpg:grpSpPr>
                            <wps:wsp>
                              <wps:cNvPr id="27481" name="Shape 27481"/>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5082" style="width:0.47998pt;height:13.44pt;mso-position-horizontal-relative:char;mso-position-vertical-relative:line" coordsize="60,1706">
                      <v:shape id="Shape 27482" style="position:absolute;width:91;height:1706;left:0;top:0;" coordsize="9144,170688" path="m0,0l9144,0l9144,170688l0,170688l0,0">
                        <v:stroke weight="0pt" endcap="flat" joinstyle="miter" miterlimit="10" on="false" color="#000000" opacity="0"/>
                        <v:fill on="true" color="#ffffff"/>
                      </v:shape>
                    </v:group>
                  </w:pict>
                </mc:Fallback>
              </mc:AlternateContent>
            </w:r>
            <w:r>
              <w:tab/>
              <w:t xml:space="preserve"> </w:t>
            </w:r>
          </w:p>
        </w:tc>
      </w:tr>
      <w:tr w:rsidR="00727533" w14:paraId="07E604F5" w14:textId="77777777">
        <w:trPr>
          <w:trHeight w:val="1354"/>
        </w:trPr>
        <w:tc>
          <w:tcPr>
            <w:tcW w:w="2880" w:type="dxa"/>
            <w:tcBorders>
              <w:top w:val="single" w:sz="4" w:space="0" w:color="A6A6A6"/>
              <w:left w:val="single" w:sz="4" w:space="0" w:color="000000"/>
              <w:bottom w:val="single" w:sz="4" w:space="0" w:color="A6A6A6"/>
              <w:right w:val="single" w:sz="4" w:space="0" w:color="A6A6A6"/>
            </w:tcBorders>
            <w:vAlign w:val="center"/>
          </w:tcPr>
          <w:p w14:paraId="7B6E3455" w14:textId="77777777" w:rsidR="00727533" w:rsidRDefault="00000000">
            <w:pPr>
              <w:spacing w:after="0" w:line="259" w:lineRule="auto"/>
              <w:ind w:left="108" w:firstLine="0"/>
              <w:jc w:val="left"/>
            </w:pPr>
            <w:r>
              <w:t xml:space="preserve">Person who identified the child: name and details </w:t>
            </w:r>
          </w:p>
        </w:tc>
        <w:tc>
          <w:tcPr>
            <w:tcW w:w="7833" w:type="dxa"/>
            <w:gridSpan w:val="6"/>
            <w:tcBorders>
              <w:top w:val="single" w:sz="4" w:space="0" w:color="A6A6A6"/>
              <w:left w:val="single" w:sz="4" w:space="0" w:color="A6A6A6"/>
              <w:bottom w:val="single" w:sz="4" w:space="0" w:color="A6A6A6"/>
              <w:right w:val="single" w:sz="4" w:space="0" w:color="000000"/>
            </w:tcBorders>
          </w:tcPr>
          <w:p w14:paraId="4DDA8F3F" w14:textId="77777777" w:rsidR="00727533" w:rsidRDefault="00000000">
            <w:pPr>
              <w:spacing w:after="0" w:line="259" w:lineRule="auto"/>
              <w:ind w:left="108" w:firstLine="0"/>
              <w:jc w:val="left"/>
            </w:pPr>
            <w:r>
              <w:rPr>
                <w:i/>
              </w:rPr>
              <w:t xml:space="preserve"> </w:t>
            </w:r>
          </w:p>
          <w:p w14:paraId="54B65327" w14:textId="77777777" w:rsidR="00727533" w:rsidRDefault="00000000">
            <w:pPr>
              <w:tabs>
                <w:tab w:val="center" w:pos="5118"/>
              </w:tabs>
              <w:spacing w:after="0" w:line="259" w:lineRule="auto"/>
              <w:ind w:left="0" w:firstLine="0"/>
              <w:jc w:val="left"/>
            </w:pPr>
            <w:r>
              <w:rPr>
                <w:i/>
              </w:rPr>
              <w:t>………………………………………………………………………………………</w:t>
            </w:r>
            <w:r>
              <w:rPr>
                <w:rFonts w:ascii="Times New Roman" w:eastAsia="Times New Roman" w:hAnsi="Times New Roman" w:cs="Times New Roman"/>
                <w:sz w:val="18"/>
              </w:rPr>
              <w:t xml:space="preserve"> </w:t>
            </w:r>
            <w:r>
              <w:rPr>
                <w:sz w:val="18"/>
              </w:rPr>
              <w:t xml:space="preserve"> </w:t>
            </w:r>
            <w:r>
              <w:rPr>
                <w:sz w:val="18"/>
              </w:rPr>
              <w:tab/>
            </w:r>
            <w:r>
              <w:rPr>
                <w:i/>
              </w:rPr>
              <w:t xml:space="preserve"> </w:t>
            </w:r>
          </w:p>
          <w:p w14:paraId="71A0F541" w14:textId="77777777" w:rsidR="00727533" w:rsidRDefault="00000000">
            <w:pPr>
              <w:spacing w:after="0" w:line="259" w:lineRule="auto"/>
              <w:ind w:left="108" w:firstLine="0"/>
              <w:jc w:val="left"/>
            </w:pPr>
            <w:r>
              <w:rPr>
                <w:rFonts w:ascii="Wingdings" w:eastAsia="Wingdings" w:hAnsi="Wingdings" w:cs="Wingdings"/>
              </w:rPr>
              <w:t></w:t>
            </w:r>
            <w:r>
              <w:t xml:space="preserve"> AVSI’s staff                                            </w:t>
            </w:r>
            <w:r>
              <w:rPr>
                <w:rFonts w:ascii="Wingdings" w:eastAsia="Wingdings" w:hAnsi="Wingdings" w:cs="Wingdings"/>
              </w:rPr>
              <w:t></w:t>
            </w:r>
            <w:r>
              <w:t xml:space="preserve"> Partner’s staff  </w:t>
            </w:r>
          </w:p>
          <w:p w14:paraId="46EDA2A4" w14:textId="77777777" w:rsidR="00727533" w:rsidRDefault="00000000">
            <w:pPr>
              <w:spacing w:after="0" w:line="259" w:lineRule="auto"/>
              <w:ind w:left="108" w:firstLine="0"/>
              <w:jc w:val="left"/>
            </w:pPr>
            <w:r>
              <w:t xml:space="preserve"> </w:t>
            </w:r>
          </w:p>
          <w:p w14:paraId="25855A4D" w14:textId="77777777" w:rsidR="00727533" w:rsidRDefault="00000000">
            <w:pPr>
              <w:spacing w:after="0" w:line="259" w:lineRule="auto"/>
              <w:ind w:left="41" w:firstLine="0"/>
              <w:jc w:val="left"/>
            </w:pPr>
            <w:r>
              <w:t xml:space="preserve"> Role:                                                                                                                                               </w:t>
            </w:r>
          </w:p>
        </w:tc>
      </w:tr>
      <w:tr w:rsidR="00727533" w14:paraId="1313AB0B" w14:textId="77777777">
        <w:trPr>
          <w:trHeight w:val="547"/>
        </w:trPr>
        <w:tc>
          <w:tcPr>
            <w:tcW w:w="2880" w:type="dxa"/>
            <w:tcBorders>
              <w:top w:val="single" w:sz="4" w:space="0" w:color="A6A6A6"/>
              <w:left w:val="single" w:sz="4" w:space="0" w:color="000000"/>
              <w:bottom w:val="single" w:sz="4" w:space="0" w:color="A6A6A6"/>
              <w:right w:val="single" w:sz="4" w:space="0" w:color="A6A6A6"/>
            </w:tcBorders>
          </w:tcPr>
          <w:p w14:paraId="1E58DB56" w14:textId="77777777" w:rsidR="00727533" w:rsidRDefault="00000000">
            <w:pPr>
              <w:spacing w:after="0" w:line="259" w:lineRule="auto"/>
              <w:ind w:left="108" w:firstLine="0"/>
              <w:jc w:val="left"/>
            </w:pPr>
            <w:r>
              <w:t xml:space="preserve">Project and activity in which the child was identified: </w:t>
            </w:r>
          </w:p>
        </w:tc>
        <w:tc>
          <w:tcPr>
            <w:tcW w:w="7833" w:type="dxa"/>
            <w:gridSpan w:val="6"/>
            <w:tcBorders>
              <w:top w:val="single" w:sz="4" w:space="0" w:color="A6A6A6"/>
              <w:left w:val="single" w:sz="4" w:space="0" w:color="A6A6A6"/>
              <w:bottom w:val="single" w:sz="4" w:space="0" w:color="A6A6A6"/>
              <w:right w:val="single" w:sz="4" w:space="0" w:color="000000"/>
            </w:tcBorders>
            <w:vAlign w:val="center"/>
          </w:tcPr>
          <w:p w14:paraId="51E32BC9" w14:textId="77777777" w:rsidR="00727533" w:rsidRDefault="00000000">
            <w:pPr>
              <w:spacing w:after="0" w:line="259" w:lineRule="auto"/>
              <w:ind w:left="0" w:right="67" w:firstLine="0"/>
              <w:jc w:val="right"/>
            </w:pPr>
            <w:r>
              <w:t xml:space="preserve"> </w:t>
            </w:r>
          </w:p>
        </w:tc>
      </w:tr>
      <w:tr w:rsidR="00727533" w14:paraId="4AD746E1" w14:textId="77777777">
        <w:trPr>
          <w:trHeight w:val="547"/>
        </w:trPr>
        <w:tc>
          <w:tcPr>
            <w:tcW w:w="2880" w:type="dxa"/>
            <w:tcBorders>
              <w:top w:val="single" w:sz="4" w:space="0" w:color="A6A6A6"/>
              <w:left w:val="single" w:sz="4" w:space="0" w:color="000000"/>
              <w:bottom w:val="single" w:sz="4" w:space="0" w:color="A6A6A6"/>
              <w:right w:val="single" w:sz="4" w:space="0" w:color="A6A6A6"/>
            </w:tcBorders>
          </w:tcPr>
          <w:p w14:paraId="7495837C" w14:textId="77777777" w:rsidR="00727533" w:rsidRDefault="00000000">
            <w:pPr>
              <w:spacing w:after="0" w:line="259" w:lineRule="auto"/>
              <w:ind w:left="108" w:firstLine="0"/>
              <w:jc w:val="left"/>
            </w:pPr>
            <w:r>
              <w:t xml:space="preserve">Name of the person who is filling this form: </w:t>
            </w:r>
          </w:p>
        </w:tc>
        <w:tc>
          <w:tcPr>
            <w:tcW w:w="7833" w:type="dxa"/>
            <w:gridSpan w:val="6"/>
            <w:tcBorders>
              <w:top w:val="single" w:sz="4" w:space="0" w:color="A6A6A6"/>
              <w:left w:val="single" w:sz="4" w:space="0" w:color="A6A6A6"/>
              <w:bottom w:val="single" w:sz="4" w:space="0" w:color="A6A6A6"/>
              <w:right w:val="single" w:sz="4" w:space="0" w:color="000000"/>
            </w:tcBorders>
            <w:vAlign w:val="center"/>
          </w:tcPr>
          <w:p w14:paraId="26E2189F" w14:textId="77777777" w:rsidR="00727533" w:rsidRDefault="00000000">
            <w:pPr>
              <w:spacing w:after="0" w:line="259" w:lineRule="auto"/>
              <w:ind w:left="0" w:right="67" w:firstLine="0"/>
              <w:jc w:val="right"/>
            </w:pPr>
            <w:r>
              <w:t xml:space="preserve"> </w:t>
            </w:r>
          </w:p>
        </w:tc>
      </w:tr>
      <w:tr w:rsidR="00727533" w14:paraId="41781479" w14:textId="77777777">
        <w:trPr>
          <w:trHeight w:val="547"/>
        </w:trPr>
        <w:tc>
          <w:tcPr>
            <w:tcW w:w="2880" w:type="dxa"/>
            <w:tcBorders>
              <w:top w:val="single" w:sz="4" w:space="0" w:color="A6A6A6"/>
              <w:left w:val="single" w:sz="4" w:space="0" w:color="000000"/>
              <w:bottom w:val="single" w:sz="4" w:space="0" w:color="000000"/>
              <w:right w:val="single" w:sz="4" w:space="0" w:color="A6A6A6"/>
            </w:tcBorders>
          </w:tcPr>
          <w:p w14:paraId="3FC70BA4" w14:textId="77777777" w:rsidR="00727533" w:rsidRDefault="00000000">
            <w:pPr>
              <w:spacing w:after="0" w:line="259" w:lineRule="auto"/>
              <w:ind w:left="108" w:firstLine="0"/>
              <w:jc w:val="left"/>
            </w:pPr>
            <w:r>
              <w:t xml:space="preserve">Date of this form compilation:  </w:t>
            </w:r>
          </w:p>
        </w:tc>
        <w:tc>
          <w:tcPr>
            <w:tcW w:w="7833" w:type="dxa"/>
            <w:gridSpan w:val="6"/>
            <w:tcBorders>
              <w:top w:val="single" w:sz="4" w:space="0" w:color="A6A6A6"/>
              <w:left w:val="single" w:sz="4" w:space="0" w:color="A6A6A6"/>
              <w:bottom w:val="single" w:sz="4" w:space="0" w:color="000000"/>
              <w:right w:val="single" w:sz="4" w:space="0" w:color="000000"/>
            </w:tcBorders>
            <w:vAlign w:val="center"/>
          </w:tcPr>
          <w:p w14:paraId="52166D9D" w14:textId="77777777" w:rsidR="00727533" w:rsidRDefault="00000000">
            <w:pPr>
              <w:spacing w:after="0" w:line="259" w:lineRule="auto"/>
              <w:ind w:left="0" w:right="3486" w:firstLine="0"/>
              <w:jc w:val="right"/>
            </w:pPr>
            <w:r>
              <w:t xml:space="preserve"> </w:t>
            </w:r>
            <w:r>
              <w:rPr>
                <w:i/>
              </w:rPr>
              <w:t>(dd /mm/</w:t>
            </w:r>
            <w:proofErr w:type="spellStart"/>
            <w:proofErr w:type="gramStart"/>
            <w:r>
              <w:rPr>
                <w:i/>
              </w:rPr>
              <w:t>yyyy</w:t>
            </w:r>
            <w:proofErr w:type="spellEnd"/>
            <w:r>
              <w:rPr>
                <w:i/>
              </w:rPr>
              <w:t xml:space="preserve">)   </w:t>
            </w:r>
            <w:proofErr w:type="gramEnd"/>
            <w:r>
              <w:rPr>
                <w:i/>
              </w:rPr>
              <w:t xml:space="preserve">                                                                   </w:t>
            </w:r>
          </w:p>
        </w:tc>
      </w:tr>
      <w:tr w:rsidR="00727533" w14:paraId="35DB1691" w14:textId="77777777">
        <w:trPr>
          <w:trHeight w:val="278"/>
        </w:trPr>
        <w:tc>
          <w:tcPr>
            <w:tcW w:w="6486" w:type="dxa"/>
            <w:gridSpan w:val="4"/>
            <w:tcBorders>
              <w:top w:val="single" w:sz="4" w:space="0" w:color="000000"/>
              <w:left w:val="single" w:sz="4" w:space="0" w:color="000000"/>
              <w:bottom w:val="single" w:sz="4" w:space="0" w:color="A6A6A6"/>
              <w:right w:val="single" w:sz="4" w:space="0" w:color="FFFFFF"/>
            </w:tcBorders>
          </w:tcPr>
          <w:p w14:paraId="36B64A23" w14:textId="77777777" w:rsidR="00727533" w:rsidRDefault="00000000">
            <w:pPr>
              <w:spacing w:after="0" w:line="259" w:lineRule="auto"/>
              <w:ind w:left="108" w:firstLine="0"/>
              <w:jc w:val="left"/>
            </w:pPr>
            <w:r>
              <w:rPr>
                <w:b/>
              </w:rPr>
              <w:t>Information about the report’s subject</w:t>
            </w:r>
            <w:r>
              <w:t xml:space="preserve"> </w:t>
            </w:r>
          </w:p>
        </w:tc>
        <w:tc>
          <w:tcPr>
            <w:tcW w:w="898" w:type="dxa"/>
            <w:tcBorders>
              <w:top w:val="single" w:sz="4" w:space="0" w:color="000000"/>
              <w:left w:val="single" w:sz="4" w:space="0" w:color="FFFFFF"/>
              <w:bottom w:val="single" w:sz="4" w:space="0" w:color="A6A6A6"/>
              <w:right w:val="single" w:sz="4" w:space="0" w:color="FFFFFF"/>
            </w:tcBorders>
          </w:tcPr>
          <w:p w14:paraId="0A46F4F0" w14:textId="77777777" w:rsidR="00727533" w:rsidRDefault="00000000">
            <w:pPr>
              <w:spacing w:after="0" w:line="259" w:lineRule="auto"/>
              <w:ind w:left="108" w:firstLine="0"/>
              <w:jc w:val="left"/>
            </w:pPr>
            <w:r>
              <w:t xml:space="preserve"> </w:t>
            </w:r>
          </w:p>
        </w:tc>
        <w:tc>
          <w:tcPr>
            <w:tcW w:w="3329" w:type="dxa"/>
            <w:gridSpan w:val="2"/>
            <w:tcBorders>
              <w:top w:val="single" w:sz="4" w:space="0" w:color="000000"/>
              <w:left w:val="single" w:sz="4" w:space="0" w:color="FFFFFF"/>
              <w:bottom w:val="single" w:sz="4" w:space="0" w:color="A6A6A6"/>
              <w:right w:val="single" w:sz="4" w:space="0" w:color="000000"/>
            </w:tcBorders>
          </w:tcPr>
          <w:p w14:paraId="5F2F54F5" w14:textId="77777777" w:rsidR="00727533" w:rsidRDefault="00000000">
            <w:pPr>
              <w:spacing w:after="0" w:line="259" w:lineRule="auto"/>
              <w:ind w:left="0" w:right="67" w:firstLine="0"/>
              <w:jc w:val="right"/>
            </w:pPr>
            <w:r>
              <w:t xml:space="preserve"> </w:t>
            </w:r>
          </w:p>
        </w:tc>
      </w:tr>
      <w:tr w:rsidR="00727533" w14:paraId="0AB6E5F5" w14:textId="77777777">
        <w:trPr>
          <w:trHeight w:val="322"/>
        </w:trPr>
        <w:tc>
          <w:tcPr>
            <w:tcW w:w="10713" w:type="dxa"/>
            <w:gridSpan w:val="7"/>
            <w:tcBorders>
              <w:top w:val="single" w:sz="4" w:space="0" w:color="A6A6A6"/>
              <w:left w:val="single" w:sz="4" w:space="0" w:color="000000"/>
              <w:bottom w:val="single" w:sz="4" w:space="0" w:color="A6A6A6"/>
              <w:right w:val="single" w:sz="4" w:space="0" w:color="000000"/>
            </w:tcBorders>
          </w:tcPr>
          <w:p w14:paraId="30FD912B" w14:textId="77777777" w:rsidR="00727533" w:rsidRDefault="00000000">
            <w:pPr>
              <w:spacing w:after="0" w:line="259" w:lineRule="auto"/>
              <w:ind w:left="108" w:firstLine="0"/>
              <w:jc w:val="left"/>
            </w:pPr>
            <w:r>
              <w:t xml:space="preserve">Indicators that can show a possible case of abuse:  </w:t>
            </w:r>
          </w:p>
        </w:tc>
      </w:tr>
      <w:tr w:rsidR="00727533" w14:paraId="246B4877" w14:textId="77777777">
        <w:trPr>
          <w:trHeight w:val="2732"/>
        </w:trPr>
        <w:tc>
          <w:tcPr>
            <w:tcW w:w="10713" w:type="dxa"/>
            <w:gridSpan w:val="7"/>
            <w:tcBorders>
              <w:top w:val="single" w:sz="4" w:space="0" w:color="A6A6A6"/>
              <w:left w:val="single" w:sz="4" w:space="0" w:color="000000"/>
              <w:bottom w:val="single" w:sz="4" w:space="0" w:color="000000"/>
              <w:right w:val="single" w:sz="4" w:space="0" w:color="000000"/>
            </w:tcBorders>
            <w:vAlign w:val="bottom"/>
          </w:tcPr>
          <w:p w14:paraId="25A0987C" w14:textId="77777777" w:rsidR="00727533" w:rsidRDefault="00000000">
            <w:pPr>
              <w:spacing w:after="95" w:line="259" w:lineRule="auto"/>
              <w:ind w:left="108" w:firstLine="0"/>
              <w:jc w:val="left"/>
            </w:pPr>
            <w:r>
              <w:rPr>
                <w:i/>
              </w:rPr>
              <w:t xml:space="preserve"> </w:t>
            </w:r>
          </w:p>
          <w:p w14:paraId="1D069488" w14:textId="77777777" w:rsidR="00727533" w:rsidRDefault="00000000">
            <w:pPr>
              <w:spacing w:after="98" w:line="259" w:lineRule="auto"/>
              <w:ind w:left="108" w:firstLine="0"/>
              <w:jc w:val="left"/>
            </w:pPr>
            <w:r>
              <w:rPr>
                <w:i/>
              </w:rPr>
              <w:t xml:space="preserve"> </w:t>
            </w:r>
          </w:p>
          <w:p w14:paraId="207CE3D3" w14:textId="77777777" w:rsidR="00727533" w:rsidRDefault="00000000">
            <w:pPr>
              <w:spacing w:after="98" w:line="259" w:lineRule="auto"/>
              <w:ind w:left="108" w:firstLine="0"/>
              <w:jc w:val="left"/>
            </w:pPr>
            <w:r>
              <w:rPr>
                <w:i/>
              </w:rPr>
              <w:t xml:space="preserve"> </w:t>
            </w:r>
          </w:p>
          <w:p w14:paraId="723CD4E4" w14:textId="77777777" w:rsidR="00727533" w:rsidRDefault="00000000">
            <w:pPr>
              <w:spacing w:after="98" w:line="259" w:lineRule="auto"/>
              <w:ind w:left="108" w:firstLine="0"/>
              <w:jc w:val="left"/>
            </w:pPr>
            <w:r>
              <w:rPr>
                <w:i/>
              </w:rPr>
              <w:t xml:space="preserve"> </w:t>
            </w:r>
          </w:p>
          <w:p w14:paraId="22C0145C" w14:textId="77777777" w:rsidR="00727533" w:rsidRDefault="00000000">
            <w:pPr>
              <w:spacing w:after="98" w:line="259" w:lineRule="auto"/>
              <w:ind w:left="108" w:firstLine="0"/>
              <w:jc w:val="left"/>
            </w:pPr>
            <w:r>
              <w:rPr>
                <w:i/>
              </w:rPr>
              <w:t xml:space="preserve"> </w:t>
            </w:r>
          </w:p>
          <w:p w14:paraId="3DD9C5B2" w14:textId="77777777" w:rsidR="00727533" w:rsidRDefault="00000000">
            <w:pPr>
              <w:spacing w:after="98" w:line="259" w:lineRule="auto"/>
              <w:ind w:left="108" w:firstLine="0"/>
              <w:jc w:val="left"/>
            </w:pPr>
            <w:r>
              <w:rPr>
                <w:i/>
              </w:rPr>
              <w:t xml:space="preserve"> </w:t>
            </w:r>
          </w:p>
          <w:p w14:paraId="668200F3" w14:textId="77777777" w:rsidR="00727533" w:rsidRDefault="00000000">
            <w:pPr>
              <w:spacing w:after="0" w:line="259" w:lineRule="auto"/>
              <w:ind w:left="108" w:firstLine="0"/>
              <w:jc w:val="left"/>
            </w:pPr>
            <w:r>
              <w:rPr>
                <w:i/>
              </w:rPr>
              <w:t xml:space="preserve"> </w:t>
            </w:r>
          </w:p>
        </w:tc>
      </w:tr>
    </w:tbl>
    <w:p w14:paraId="42C7BD12" w14:textId="77777777" w:rsidR="00727533" w:rsidRDefault="00000000">
      <w:pPr>
        <w:pStyle w:val="Heading1"/>
        <w:spacing w:after="184" w:line="248" w:lineRule="auto"/>
        <w:ind w:left="-5" w:right="4164"/>
      </w:pPr>
      <w:bookmarkStart w:id="19" w:name="_Toc26983"/>
      <w:r>
        <w:rPr>
          <w:b w:val="0"/>
          <w:i/>
        </w:rPr>
        <w:t xml:space="preserve">Annex V. Signatories to the AVSI Child Safeguarding Policy  </w:t>
      </w:r>
      <w:bookmarkEnd w:id="19"/>
    </w:p>
    <w:p w14:paraId="03AD2C17" w14:textId="77777777" w:rsidR="00727533" w:rsidRDefault="00000000">
      <w:pPr>
        <w:numPr>
          <w:ilvl w:val="0"/>
          <w:numId w:val="9"/>
        </w:numPr>
        <w:ind w:right="2" w:hanging="720"/>
      </w:pPr>
      <w:r>
        <w:t xml:space="preserve">The AVSI Child Safeguarding Policy, signed for and on behalf of AVSI Foundation: </w:t>
      </w:r>
    </w:p>
    <w:p w14:paraId="25812BF3" w14:textId="77777777" w:rsidR="00727533" w:rsidRDefault="00000000">
      <w:pPr>
        <w:spacing w:after="0" w:line="259" w:lineRule="auto"/>
        <w:ind w:left="1080" w:firstLine="0"/>
        <w:jc w:val="left"/>
      </w:pPr>
      <w:r>
        <w:lastRenderedPageBreak/>
        <w:t xml:space="preserve"> </w:t>
      </w:r>
    </w:p>
    <w:p w14:paraId="677FC897" w14:textId="77777777" w:rsidR="00727533" w:rsidRDefault="00000000">
      <w:pPr>
        <w:spacing w:after="0" w:line="259" w:lineRule="auto"/>
        <w:ind w:left="360" w:firstLine="0"/>
        <w:jc w:val="left"/>
      </w:pPr>
      <w:r>
        <w:t xml:space="preserve"> </w:t>
      </w:r>
    </w:p>
    <w:p w14:paraId="2C3F355A" w14:textId="77777777" w:rsidR="00727533" w:rsidRDefault="00000000">
      <w:pPr>
        <w:ind w:left="-5" w:right="2"/>
      </w:pPr>
      <w:r>
        <w:t>Name: ______________</w:t>
      </w:r>
      <w:r>
        <w:rPr>
          <w:b/>
        </w:rPr>
        <w:t xml:space="preserve">__________________ </w:t>
      </w:r>
      <w:r>
        <w:t xml:space="preserve">Signature _____________________       Date __________ </w:t>
      </w:r>
    </w:p>
    <w:p w14:paraId="0FEE9823" w14:textId="77777777" w:rsidR="00727533" w:rsidRDefault="00000000">
      <w:pPr>
        <w:spacing w:after="0" w:line="259" w:lineRule="auto"/>
        <w:ind w:left="0" w:firstLine="0"/>
        <w:jc w:val="left"/>
      </w:pPr>
      <w:r>
        <w:t xml:space="preserve"> </w:t>
      </w:r>
    </w:p>
    <w:p w14:paraId="4F4F3368" w14:textId="77777777" w:rsidR="00727533" w:rsidRDefault="00000000">
      <w:pPr>
        <w:spacing w:after="0" w:line="259" w:lineRule="auto"/>
        <w:ind w:left="-5"/>
        <w:jc w:val="left"/>
      </w:pPr>
      <w:r>
        <w:t xml:space="preserve">Designation: </w:t>
      </w:r>
      <w:r>
        <w:rPr>
          <w:b/>
        </w:rPr>
        <w:t xml:space="preserve">Country Representative </w:t>
      </w:r>
    </w:p>
    <w:p w14:paraId="2C73FB91" w14:textId="77777777" w:rsidR="00727533" w:rsidRDefault="00000000">
      <w:pPr>
        <w:spacing w:after="0" w:line="259" w:lineRule="auto"/>
        <w:ind w:left="0" w:firstLine="0"/>
        <w:jc w:val="left"/>
      </w:pPr>
      <w:r>
        <w:rPr>
          <w:b/>
        </w:rPr>
        <w:t xml:space="preserve"> </w:t>
      </w:r>
    </w:p>
    <w:p w14:paraId="7886BAE5" w14:textId="77777777" w:rsidR="00727533" w:rsidRDefault="00000000">
      <w:pPr>
        <w:spacing w:after="11" w:line="259" w:lineRule="auto"/>
        <w:ind w:left="0" w:firstLine="0"/>
        <w:jc w:val="left"/>
      </w:pPr>
      <w:r>
        <w:rPr>
          <w:b/>
        </w:rPr>
        <w:t xml:space="preserve"> </w:t>
      </w:r>
    </w:p>
    <w:p w14:paraId="63BCDF7F" w14:textId="77777777" w:rsidR="00727533" w:rsidRDefault="00000000">
      <w:pPr>
        <w:numPr>
          <w:ilvl w:val="0"/>
          <w:numId w:val="9"/>
        </w:numPr>
        <w:ind w:right="2" w:hanging="720"/>
      </w:pPr>
      <w:r>
        <w:t xml:space="preserve">Signed by AVSI employee/collaborator/partner </w:t>
      </w:r>
    </w:p>
    <w:p w14:paraId="5FD6F229" w14:textId="77777777" w:rsidR="00727533" w:rsidRDefault="00000000">
      <w:pPr>
        <w:spacing w:line="237" w:lineRule="auto"/>
        <w:ind w:left="0" w:right="8244" w:firstLine="0"/>
        <w:jc w:val="left"/>
      </w:pPr>
      <w:r>
        <w:t xml:space="preserve">  </w:t>
      </w:r>
    </w:p>
    <w:p w14:paraId="541505BB" w14:textId="77777777" w:rsidR="00727533" w:rsidRDefault="00000000">
      <w:pPr>
        <w:spacing w:after="1" w:line="239" w:lineRule="auto"/>
        <w:ind w:left="-5"/>
        <w:jc w:val="left"/>
      </w:pPr>
      <w:r>
        <w:t xml:space="preserve">I, ___________________________________ hereby append my signature </w:t>
      </w:r>
      <w:proofErr w:type="gramStart"/>
      <w:r>
        <w:t>to,</w:t>
      </w:r>
      <w:proofErr w:type="gramEnd"/>
      <w:r>
        <w:t xml:space="preserve"> irrevocably and unconditionally agree to the terms and conditions set out in the AVSI Child Protection Policy which I have read, understood and I commit to respect it. </w:t>
      </w:r>
    </w:p>
    <w:p w14:paraId="4589B3EB" w14:textId="77777777" w:rsidR="00727533" w:rsidRDefault="00000000">
      <w:pPr>
        <w:spacing w:after="0" w:line="259" w:lineRule="auto"/>
        <w:ind w:left="0" w:firstLine="0"/>
        <w:jc w:val="left"/>
      </w:pPr>
      <w:r>
        <w:t xml:space="preserve"> </w:t>
      </w:r>
    </w:p>
    <w:p w14:paraId="4EC8282B" w14:textId="77777777" w:rsidR="00727533" w:rsidRDefault="00000000">
      <w:pPr>
        <w:spacing w:after="0" w:line="259" w:lineRule="auto"/>
        <w:ind w:left="0" w:firstLine="0"/>
        <w:jc w:val="left"/>
      </w:pPr>
      <w:r>
        <w:t xml:space="preserve"> </w:t>
      </w:r>
    </w:p>
    <w:p w14:paraId="6FB9E5BD" w14:textId="77777777" w:rsidR="00727533" w:rsidRDefault="00000000">
      <w:pPr>
        <w:spacing w:after="0" w:line="259" w:lineRule="auto"/>
        <w:ind w:left="0" w:firstLine="0"/>
        <w:jc w:val="left"/>
      </w:pPr>
      <w:r>
        <w:t xml:space="preserve"> </w:t>
      </w:r>
    </w:p>
    <w:p w14:paraId="49AF87FC" w14:textId="77777777" w:rsidR="00727533" w:rsidRDefault="00000000">
      <w:pPr>
        <w:spacing w:after="161"/>
        <w:ind w:left="-5" w:right="2"/>
      </w:pPr>
      <w:r>
        <w:t xml:space="preserve">Signature _________________________________ Date _______________ </w:t>
      </w:r>
    </w:p>
    <w:p w14:paraId="6E009FFE" w14:textId="77777777" w:rsidR="00727533" w:rsidRDefault="00000000">
      <w:pPr>
        <w:spacing w:after="0" w:line="259" w:lineRule="auto"/>
        <w:ind w:left="0" w:firstLine="0"/>
        <w:jc w:val="left"/>
      </w:pPr>
      <w:r>
        <w:t xml:space="preserve"> </w:t>
      </w:r>
      <w:r>
        <w:tab/>
        <w:t xml:space="preserve"> </w:t>
      </w:r>
      <w:r>
        <w:br w:type="page"/>
      </w:r>
    </w:p>
    <w:p w14:paraId="2906BE1F" w14:textId="77777777" w:rsidR="00727533" w:rsidRDefault="00000000">
      <w:pPr>
        <w:pStyle w:val="Heading1"/>
        <w:spacing w:after="139"/>
        <w:ind w:left="-5" w:right="0"/>
      </w:pPr>
      <w:bookmarkStart w:id="20" w:name="_Toc26984"/>
      <w:r>
        <w:lastRenderedPageBreak/>
        <w:t xml:space="preserve">Resources  </w:t>
      </w:r>
      <w:bookmarkEnd w:id="20"/>
    </w:p>
    <w:p w14:paraId="02B88601" w14:textId="77777777" w:rsidR="00727533" w:rsidRDefault="00000000">
      <w:pPr>
        <w:spacing w:after="150"/>
        <w:ind w:left="-5"/>
        <w:jc w:val="left"/>
      </w:pPr>
      <w:r>
        <w:t>Department of Foreign Affairs and Trade (DFAT)</w:t>
      </w:r>
      <w:r>
        <w:rPr>
          <w:i/>
        </w:rPr>
        <w:t xml:space="preserve">, Child Protection Policy for the Australian Government’s aid program, </w:t>
      </w:r>
      <w:r>
        <w:t>2018.</w:t>
      </w:r>
      <w:r>
        <w:rPr>
          <w:i/>
        </w:rPr>
        <w:t xml:space="preserve"> </w:t>
      </w:r>
    </w:p>
    <w:p w14:paraId="7BF98690" w14:textId="77777777" w:rsidR="00727533" w:rsidRDefault="00000000">
      <w:pPr>
        <w:spacing w:after="150"/>
        <w:ind w:left="-5"/>
        <w:jc w:val="left"/>
      </w:pPr>
      <w:r>
        <w:t>Keeping Children Safe,</w:t>
      </w:r>
      <w:r>
        <w:rPr>
          <w:i/>
        </w:rPr>
        <w:t xml:space="preserve"> Keeping Children Safe Standards</w:t>
      </w:r>
      <w:r>
        <w:t>, 2014.</w:t>
      </w:r>
      <w:r>
        <w:rPr>
          <w:i/>
        </w:rPr>
        <w:t xml:space="preserve"> </w:t>
      </w:r>
    </w:p>
    <w:p w14:paraId="2EAC36FB" w14:textId="77777777" w:rsidR="00727533" w:rsidRDefault="00000000">
      <w:pPr>
        <w:spacing w:after="150"/>
        <w:ind w:left="-5"/>
        <w:jc w:val="left"/>
      </w:pPr>
      <w:r>
        <w:t xml:space="preserve">The Alliance for Child Protection in Humanitarian Action, </w:t>
      </w:r>
      <w:r>
        <w:rPr>
          <w:i/>
        </w:rPr>
        <w:t>Minimum Standards for Child Protection in Humanitarian Action, 2019 Edition</w:t>
      </w:r>
      <w:r>
        <w:t xml:space="preserve">, 2019. </w:t>
      </w:r>
    </w:p>
    <w:p w14:paraId="1FC5FE8C" w14:textId="77777777" w:rsidR="00727533" w:rsidRDefault="00000000">
      <w:pPr>
        <w:spacing w:after="150"/>
        <w:ind w:left="-5"/>
        <w:jc w:val="left"/>
      </w:pPr>
      <w:r>
        <w:t>UNCRC,</w:t>
      </w:r>
      <w:r>
        <w:rPr>
          <w:i/>
        </w:rPr>
        <w:t xml:space="preserve"> Convention on the Rights of the Child</w:t>
      </w:r>
      <w:r>
        <w:t>,</w:t>
      </w:r>
      <w:r>
        <w:rPr>
          <w:i/>
        </w:rPr>
        <w:t xml:space="preserve"> </w:t>
      </w:r>
      <w:r>
        <w:t>1989.</w:t>
      </w:r>
      <w:r>
        <w:rPr>
          <w:i/>
        </w:rPr>
        <w:t xml:space="preserve"> </w:t>
      </w:r>
    </w:p>
    <w:p w14:paraId="09C2FFA7" w14:textId="77777777" w:rsidR="00727533" w:rsidRDefault="00000000">
      <w:pPr>
        <w:spacing w:after="150"/>
        <w:ind w:left="-5"/>
        <w:jc w:val="left"/>
      </w:pPr>
      <w:r>
        <w:t>UNICEF,</w:t>
      </w:r>
      <w:r>
        <w:rPr>
          <w:i/>
        </w:rPr>
        <w:t xml:space="preserve"> Child safeguarding toolkit for business</w:t>
      </w:r>
      <w:r>
        <w:t>, 2018.</w:t>
      </w:r>
      <w:r>
        <w:rPr>
          <w:i/>
        </w:rPr>
        <w:t xml:space="preserve"> </w:t>
      </w:r>
    </w:p>
    <w:p w14:paraId="18D66563" w14:textId="77777777" w:rsidR="00727533" w:rsidRDefault="00000000">
      <w:pPr>
        <w:spacing w:after="150"/>
        <w:ind w:left="-5"/>
        <w:jc w:val="left"/>
      </w:pPr>
      <w:r>
        <w:t>WHO,</w:t>
      </w:r>
      <w:r>
        <w:rPr>
          <w:i/>
        </w:rPr>
        <w:t xml:space="preserve"> World Report on Violence and Health</w:t>
      </w:r>
      <w:r>
        <w:t xml:space="preserve">, 1999 &amp; 2002. </w:t>
      </w:r>
      <w:r>
        <w:rPr>
          <w:i/>
        </w:rPr>
        <w:t xml:space="preserve"> </w:t>
      </w:r>
    </w:p>
    <w:p w14:paraId="73FC57E2" w14:textId="77777777" w:rsidR="00727533" w:rsidRDefault="00000000">
      <w:pPr>
        <w:spacing w:after="147"/>
        <w:ind w:left="-5" w:right="2"/>
      </w:pPr>
      <w:r>
        <w:t xml:space="preserve">Resilience </w:t>
      </w:r>
      <w:proofErr w:type="spellStart"/>
      <w:r>
        <w:t>Onlus</w:t>
      </w:r>
      <w:proofErr w:type="spellEnd"/>
      <w:r>
        <w:t xml:space="preserve"> &amp; AVSI Foundation,</w:t>
      </w:r>
      <w:r>
        <w:rPr>
          <w:i/>
        </w:rPr>
        <w:t xml:space="preserve"> Psychosocial Approach Manual</w:t>
      </w:r>
      <w:r>
        <w:t>, 2016.</w:t>
      </w:r>
      <w:r>
        <w:rPr>
          <w:i/>
        </w:rPr>
        <w:t xml:space="preserve"> </w:t>
      </w:r>
    </w:p>
    <w:p w14:paraId="32C47FE6" w14:textId="77777777" w:rsidR="00727533" w:rsidRDefault="00000000">
      <w:pPr>
        <w:spacing w:after="506" w:line="259" w:lineRule="auto"/>
        <w:ind w:left="0" w:firstLine="0"/>
        <w:jc w:val="left"/>
      </w:pPr>
      <w:r>
        <w:rPr>
          <w:i/>
        </w:rPr>
        <w:t xml:space="preserve"> </w:t>
      </w:r>
    </w:p>
    <w:p w14:paraId="376B6BB4" w14:textId="77777777" w:rsidR="00727533" w:rsidRDefault="00000000">
      <w:pPr>
        <w:pBdr>
          <w:top w:val="single" w:sz="4" w:space="0" w:color="000000"/>
          <w:left w:val="single" w:sz="4" w:space="0" w:color="000000"/>
          <w:bottom w:val="single" w:sz="4" w:space="0" w:color="000000"/>
          <w:right w:val="single" w:sz="4" w:space="0" w:color="000000"/>
        </w:pBdr>
        <w:spacing w:after="0" w:line="239" w:lineRule="auto"/>
        <w:ind w:left="149" w:right="184" w:firstLine="0"/>
      </w:pPr>
      <w:r>
        <w:t xml:space="preserve">This policy is inspired by other child safeguarding policies such as CAFOD, Caritas, CBM, </w:t>
      </w:r>
      <w:proofErr w:type="spellStart"/>
      <w:r>
        <w:t>Cesvi</w:t>
      </w:r>
      <w:proofErr w:type="spellEnd"/>
      <w:r>
        <w:t xml:space="preserve">, COE, HDF, JRS, OAK Foundation, OVS, Oxfam, Save the Children, Sefton CVS, Plan International, Terre des Hommes. </w:t>
      </w:r>
    </w:p>
    <w:sectPr w:rsidR="00727533">
      <w:footerReference w:type="even" r:id="rId17"/>
      <w:footerReference w:type="default" r:id="rId18"/>
      <w:footerReference w:type="first" r:id="rId19"/>
      <w:pgSz w:w="12240" w:h="15840"/>
      <w:pgMar w:top="1162" w:right="1425" w:bottom="1780" w:left="1440" w:header="72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5A75" w14:textId="77777777" w:rsidR="000A2010" w:rsidRDefault="000A2010">
      <w:pPr>
        <w:spacing w:after="0" w:line="240" w:lineRule="auto"/>
      </w:pPr>
      <w:r>
        <w:separator/>
      </w:r>
    </w:p>
  </w:endnote>
  <w:endnote w:type="continuationSeparator" w:id="0">
    <w:p w14:paraId="53FB1B2A" w14:textId="77777777" w:rsidR="000A2010" w:rsidRDefault="000A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030B" w14:textId="77777777" w:rsidR="00727533" w:rsidRDefault="00000000">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p w14:paraId="5D79932A" w14:textId="77777777" w:rsidR="00727533" w:rsidRDefault="00000000">
    <w:pPr>
      <w:spacing w:after="0" w:line="259" w:lineRule="auto"/>
      <w:ind w:left="0" w:right="15" w:firstLine="0"/>
      <w:jc w:val="right"/>
    </w:pPr>
    <w:r>
      <w:rPr>
        <w:rFonts w:ascii="Times New Roman" w:eastAsia="Times New Roman" w:hAnsi="Times New Roman" w:cs="Times New Roman"/>
        <w:i/>
        <w:sz w:val="20"/>
      </w:rPr>
      <w:t>I</w:t>
    </w:r>
    <w:r>
      <w:rPr>
        <w:i/>
        <w:sz w:val="20"/>
      </w:rPr>
      <w:t xml:space="preserve"> review, March 2020</w:t>
    </w:r>
    <w:r>
      <w:t xml:space="preserve"> </w:t>
    </w:r>
  </w:p>
  <w:p w14:paraId="1C0F87C1" w14:textId="77777777" w:rsidR="00727533"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03D8" w14:textId="77777777" w:rsidR="00727533" w:rsidRDefault="00000000">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p w14:paraId="6D3F5453" w14:textId="77777777" w:rsidR="00727533" w:rsidRDefault="00000000">
    <w:pPr>
      <w:spacing w:after="0" w:line="259" w:lineRule="auto"/>
      <w:ind w:left="0" w:right="15" w:firstLine="0"/>
      <w:jc w:val="right"/>
    </w:pPr>
    <w:r>
      <w:rPr>
        <w:rFonts w:ascii="Times New Roman" w:eastAsia="Times New Roman" w:hAnsi="Times New Roman" w:cs="Times New Roman"/>
        <w:i/>
        <w:sz w:val="20"/>
      </w:rPr>
      <w:t>I</w:t>
    </w:r>
    <w:r>
      <w:rPr>
        <w:i/>
        <w:sz w:val="20"/>
      </w:rPr>
      <w:t xml:space="preserve"> review, March 2020</w:t>
    </w:r>
    <w:r>
      <w:t xml:space="preserve"> </w:t>
    </w:r>
  </w:p>
  <w:p w14:paraId="3192F2B5" w14:textId="77777777" w:rsidR="00727533"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5D99" w14:textId="77777777" w:rsidR="00727533" w:rsidRDefault="00000000">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p w14:paraId="6DAB9ECE" w14:textId="77777777" w:rsidR="00727533" w:rsidRDefault="00000000">
    <w:pPr>
      <w:spacing w:after="0" w:line="259" w:lineRule="auto"/>
      <w:ind w:left="0" w:right="15" w:firstLine="0"/>
      <w:jc w:val="right"/>
    </w:pPr>
    <w:r>
      <w:rPr>
        <w:rFonts w:ascii="Times New Roman" w:eastAsia="Times New Roman" w:hAnsi="Times New Roman" w:cs="Times New Roman"/>
        <w:i/>
        <w:sz w:val="20"/>
      </w:rPr>
      <w:t>I</w:t>
    </w:r>
    <w:r>
      <w:rPr>
        <w:i/>
        <w:sz w:val="20"/>
      </w:rPr>
      <w:t xml:space="preserve"> review, March 2020</w:t>
    </w:r>
    <w:r>
      <w:t xml:space="preserve"> </w:t>
    </w:r>
  </w:p>
  <w:p w14:paraId="6BF83813" w14:textId="77777777" w:rsidR="00727533"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D5B50" w14:textId="77777777" w:rsidR="000A2010" w:rsidRDefault="000A2010">
      <w:pPr>
        <w:spacing w:after="0" w:line="240" w:lineRule="auto"/>
      </w:pPr>
      <w:r>
        <w:separator/>
      </w:r>
    </w:p>
  </w:footnote>
  <w:footnote w:type="continuationSeparator" w:id="0">
    <w:p w14:paraId="3CABF06D" w14:textId="77777777" w:rsidR="000A2010" w:rsidRDefault="000A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7B45"/>
    <w:multiLevelType w:val="hybridMultilevel"/>
    <w:tmpl w:val="C5D88296"/>
    <w:lvl w:ilvl="0" w:tplc="264CB9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426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243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6E7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CA0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8FD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817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209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64F3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F73586"/>
    <w:multiLevelType w:val="hybridMultilevel"/>
    <w:tmpl w:val="28246EA8"/>
    <w:lvl w:ilvl="0" w:tplc="AC64E9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610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D2EA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4C31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6EB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707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908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E89E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58D6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6D5E17"/>
    <w:multiLevelType w:val="hybridMultilevel"/>
    <w:tmpl w:val="D5A6F670"/>
    <w:lvl w:ilvl="0" w:tplc="B2E200BC">
      <w:start w:val="2"/>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1C99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1255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2EE4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C00A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54AD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CCEF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E80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491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A05891"/>
    <w:multiLevelType w:val="hybridMultilevel"/>
    <w:tmpl w:val="FA10FC2E"/>
    <w:lvl w:ilvl="0" w:tplc="057E2ABC">
      <w:start w:val="1"/>
      <w:numFmt w:val="upperRoman"/>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82C246">
      <w:start w:val="1"/>
      <w:numFmt w:val="lowerLetter"/>
      <w:lvlText w:val="%2"/>
      <w:lvlJc w:val="left"/>
      <w:pPr>
        <w:ind w:left="1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068576">
      <w:start w:val="1"/>
      <w:numFmt w:val="lowerRoman"/>
      <w:lvlText w:val="%3"/>
      <w:lvlJc w:val="left"/>
      <w:pPr>
        <w:ind w:left="1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85D32">
      <w:start w:val="1"/>
      <w:numFmt w:val="decimal"/>
      <w:lvlText w:val="%4"/>
      <w:lvlJc w:val="left"/>
      <w:pPr>
        <w:ind w:left="2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A2B19E">
      <w:start w:val="1"/>
      <w:numFmt w:val="lowerLetter"/>
      <w:lvlText w:val="%5"/>
      <w:lvlJc w:val="left"/>
      <w:pPr>
        <w:ind w:left="3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BC1724">
      <w:start w:val="1"/>
      <w:numFmt w:val="lowerRoman"/>
      <w:lvlText w:val="%6"/>
      <w:lvlJc w:val="left"/>
      <w:pPr>
        <w:ind w:left="4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66D79E">
      <w:start w:val="1"/>
      <w:numFmt w:val="decimal"/>
      <w:lvlText w:val="%7"/>
      <w:lvlJc w:val="left"/>
      <w:pPr>
        <w:ind w:left="4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E3C8E">
      <w:start w:val="1"/>
      <w:numFmt w:val="lowerLetter"/>
      <w:lvlText w:val="%8"/>
      <w:lvlJc w:val="left"/>
      <w:pPr>
        <w:ind w:left="5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22C32">
      <w:start w:val="1"/>
      <w:numFmt w:val="lowerRoman"/>
      <w:lvlText w:val="%9"/>
      <w:lvlJc w:val="left"/>
      <w:pPr>
        <w:ind w:left="6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C14FAD"/>
    <w:multiLevelType w:val="hybridMultilevel"/>
    <w:tmpl w:val="AF721D28"/>
    <w:lvl w:ilvl="0" w:tplc="07386C9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DC094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455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98D91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8FFF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96CA9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507B3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FA8BC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9879F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C56430"/>
    <w:multiLevelType w:val="hybridMultilevel"/>
    <w:tmpl w:val="C4E06938"/>
    <w:lvl w:ilvl="0" w:tplc="F27891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5449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42D9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5623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AA74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D810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227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1A3A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C082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064D03"/>
    <w:multiLevelType w:val="hybridMultilevel"/>
    <w:tmpl w:val="42041FA8"/>
    <w:lvl w:ilvl="0" w:tplc="BA12D8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672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4CF6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C6B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2EC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A72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C67C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AFB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C1E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6B0547"/>
    <w:multiLevelType w:val="hybridMultilevel"/>
    <w:tmpl w:val="26BA1B5A"/>
    <w:lvl w:ilvl="0" w:tplc="CDA0FEA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E8B1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D04F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CCCC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274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5AEA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E6DE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B4FC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CA1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AA5C49"/>
    <w:multiLevelType w:val="hybridMultilevel"/>
    <w:tmpl w:val="668C8DC0"/>
    <w:lvl w:ilvl="0" w:tplc="A63CBD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523C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5CA2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7652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262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6642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D49F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C6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309F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19045274">
    <w:abstractNumId w:val="4"/>
  </w:num>
  <w:num w:numId="2" w16cid:durableId="1231383383">
    <w:abstractNumId w:val="6"/>
  </w:num>
  <w:num w:numId="3" w16cid:durableId="2052024752">
    <w:abstractNumId w:val="5"/>
  </w:num>
  <w:num w:numId="4" w16cid:durableId="1107624645">
    <w:abstractNumId w:val="1"/>
  </w:num>
  <w:num w:numId="5" w16cid:durableId="985550221">
    <w:abstractNumId w:val="3"/>
  </w:num>
  <w:num w:numId="6" w16cid:durableId="2139446411">
    <w:abstractNumId w:val="0"/>
  </w:num>
  <w:num w:numId="7" w16cid:durableId="1495487619">
    <w:abstractNumId w:val="2"/>
  </w:num>
  <w:num w:numId="8" w16cid:durableId="1943881308">
    <w:abstractNumId w:val="8"/>
  </w:num>
  <w:num w:numId="9" w16cid:durableId="1983579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33"/>
    <w:rsid w:val="000A2010"/>
    <w:rsid w:val="00695FC9"/>
    <w:rsid w:val="00727533"/>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7C2D"/>
  <w15:docId w15:val="{CA0FC188-D982-48AB-AAF5-EA4B8E8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13"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38" w:line="259" w:lineRule="auto"/>
      <w:ind w:left="10" w:hanging="10"/>
      <w:outlineLvl w:val="1"/>
    </w:pPr>
    <w:rPr>
      <w:rFonts w:ascii="Calibri" w:eastAsia="Calibri" w:hAnsi="Calibri" w:cs="Calibri"/>
      <w:b/>
      <w:i/>
      <w:color w:val="000000"/>
      <w:sz w:val="22"/>
    </w:rPr>
  </w:style>
  <w:style w:type="paragraph" w:styleId="Heading3">
    <w:name w:val="heading 3"/>
    <w:next w:val="Normal"/>
    <w:link w:val="Heading3Char"/>
    <w:uiPriority w:val="9"/>
    <w:unhideWhenUsed/>
    <w:qFormat/>
    <w:pPr>
      <w:keepNext/>
      <w:keepLines/>
      <w:spacing w:after="150" w:line="248" w:lineRule="auto"/>
      <w:ind w:left="10" w:hanging="10"/>
      <w:outlineLvl w:val="2"/>
    </w:pPr>
    <w:rPr>
      <w:rFonts w:ascii="Calibri" w:eastAsia="Calibri" w:hAnsi="Calibri" w:cs="Calibri"/>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i/>
      <w:color w:val="000000"/>
      <w:sz w:val="22"/>
    </w:rPr>
  </w:style>
  <w:style w:type="paragraph" w:styleId="TOC1">
    <w:name w:val="toc 1"/>
    <w:hidden/>
    <w:pPr>
      <w:spacing w:after="109" w:line="248" w:lineRule="auto"/>
      <w:ind w:left="25" w:right="23" w:hanging="10"/>
      <w:jc w:val="both"/>
    </w:pPr>
    <w:rPr>
      <w:rFonts w:ascii="Calibri" w:eastAsia="Calibri" w:hAnsi="Calibri" w:cs="Calibri"/>
      <w:color w:val="000000"/>
      <w:sz w:val="22"/>
    </w:rPr>
  </w:style>
  <w:style w:type="paragraph" w:styleId="TOC2">
    <w:name w:val="toc 2"/>
    <w:hidden/>
    <w:pPr>
      <w:spacing w:after="124" w:line="248" w:lineRule="auto"/>
      <w:ind w:left="246" w:right="23" w:hanging="10"/>
      <w:jc w:val="both"/>
    </w:pPr>
    <w:rPr>
      <w:rFonts w:ascii="Calibri" w:eastAsia="Calibri" w:hAnsi="Calibri" w:cs="Calibri"/>
      <w:color w:val="000000"/>
      <w:sz w:val="22"/>
    </w:rPr>
  </w:style>
  <w:style w:type="paragraph" w:styleId="TOC3">
    <w:name w:val="toc 3"/>
    <w:hidden/>
    <w:pPr>
      <w:spacing w:after="122" w:line="248" w:lineRule="auto"/>
      <w:ind w:left="246" w:right="23" w:hanging="10"/>
      <w:jc w:val="both"/>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avsi.org/doc/227/7ff76d665c1442cfb4edb80d60136a3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vsi.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si.org/"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www.avsi.org/en/privac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vsi.org/en/privacy/" TargetMode="External"/><Relationship Id="rId14" Type="http://schemas.openxmlformats.org/officeDocument/2006/relationships/hyperlink" Target="https://www.avsi.org/doc/227/7ff76d665c1442cfb4edb80d60136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4757</Words>
  <Characters>27121</Characters>
  <Application>Microsoft Office Word</Application>
  <DocSecurity>0</DocSecurity>
  <Lines>226</Lines>
  <Paragraphs>63</Paragraphs>
  <ScaleCrop>false</ScaleCrop>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AVSI</dc:creator>
  <cp:keywords/>
  <cp:lastModifiedBy>Yayah Sawaneh</cp:lastModifiedBy>
  <cp:revision>2</cp:revision>
  <dcterms:created xsi:type="dcterms:W3CDTF">2024-12-10T08:43:00Z</dcterms:created>
  <dcterms:modified xsi:type="dcterms:W3CDTF">2024-12-10T08:43:00Z</dcterms:modified>
</cp:coreProperties>
</file>